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A1C9" w14:textId="365F3890" w:rsidR="006F7C22" w:rsidRPr="00E60BD7" w:rsidRDefault="00746649" w:rsidP="00BB446E">
      <w:pPr>
        <w:jc w:val="center"/>
        <w:rPr>
          <w:rFonts w:asciiTheme="minorHAnsi" w:eastAsia="Calibri" w:hAnsiTheme="minorHAnsi"/>
          <w:b/>
          <w:bCs/>
          <w:sz w:val="32"/>
          <w:szCs w:val="32"/>
          <w:u w:val="single"/>
          <w:lang w:val="en-GB"/>
        </w:rPr>
      </w:pPr>
      <w:r w:rsidRPr="00E60BD7">
        <w:rPr>
          <w:b/>
          <w:sz w:val="32"/>
          <w:szCs w:val="32"/>
        </w:rPr>
        <w:t xml:space="preserve">Movember Business </w:t>
      </w:r>
      <w:bookmarkStart w:id="0" w:name="_GoBack"/>
      <w:bookmarkEnd w:id="0"/>
      <w:r w:rsidRPr="00E60BD7">
        <w:rPr>
          <w:b/>
          <w:sz w:val="32"/>
          <w:szCs w:val="32"/>
        </w:rPr>
        <w:t xml:space="preserve">Club </w:t>
      </w:r>
      <w:r w:rsidR="00E60BD7" w:rsidRPr="00E60BD7">
        <w:rPr>
          <w:b/>
          <w:sz w:val="32"/>
          <w:szCs w:val="32"/>
        </w:rPr>
        <w:t xml:space="preserve">launches </w:t>
      </w:r>
      <w:r w:rsidRPr="00E60BD7">
        <w:rPr>
          <w:b/>
          <w:sz w:val="32"/>
          <w:szCs w:val="32"/>
        </w:rPr>
        <w:t xml:space="preserve">to </w:t>
      </w:r>
      <w:r w:rsidR="00DE1E99">
        <w:rPr>
          <w:b/>
          <w:sz w:val="32"/>
          <w:szCs w:val="32"/>
        </w:rPr>
        <w:t>give</w:t>
      </w:r>
      <w:r w:rsidRPr="00E60BD7">
        <w:rPr>
          <w:b/>
          <w:sz w:val="32"/>
          <w:szCs w:val="32"/>
        </w:rPr>
        <w:t xml:space="preserve"> </w:t>
      </w:r>
      <w:r w:rsidR="00E60BD7" w:rsidRPr="00E60BD7">
        <w:rPr>
          <w:b/>
          <w:sz w:val="32"/>
          <w:szCs w:val="32"/>
        </w:rPr>
        <w:t xml:space="preserve">charity’s </w:t>
      </w:r>
      <w:r w:rsidRPr="00E60BD7">
        <w:rPr>
          <w:b/>
          <w:sz w:val="32"/>
          <w:szCs w:val="32"/>
        </w:rPr>
        <w:t xml:space="preserve">annual fundraising </w:t>
      </w:r>
      <w:r w:rsidR="00E60BD7" w:rsidRPr="00E60BD7">
        <w:rPr>
          <w:b/>
          <w:sz w:val="32"/>
          <w:szCs w:val="32"/>
        </w:rPr>
        <w:t>initiative</w:t>
      </w:r>
      <w:r w:rsidR="00DE1E99">
        <w:rPr>
          <w:b/>
          <w:sz w:val="32"/>
          <w:szCs w:val="32"/>
        </w:rPr>
        <w:t xml:space="preserve"> a projected </w:t>
      </w:r>
      <w:r w:rsidR="0068174C" w:rsidRPr="00BC2273">
        <w:rPr>
          <w:b/>
          <w:sz w:val="32"/>
          <w:szCs w:val="32"/>
        </w:rPr>
        <w:t>£75</w:t>
      </w:r>
      <w:r w:rsidR="00DE1E99" w:rsidRPr="00BC2273">
        <w:rPr>
          <w:b/>
          <w:sz w:val="32"/>
          <w:szCs w:val="32"/>
        </w:rPr>
        <w:t>0,000 boost</w:t>
      </w:r>
      <w:r w:rsidR="00DE1E99">
        <w:rPr>
          <w:b/>
          <w:sz w:val="32"/>
          <w:szCs w:val="32"/>
        </w:rPr>
        <w:t xml:space="preserve"> </w:t>
      </w:r>
    </w:p>
    <w:p w14:paraId="3CBB8551" w14:textId="77777777" w:rsidR="00746649" w:rsidRDefault="00746649" w:rsidP="002F027F">
      <w:pPr>
        <w:jc w:val="both"/>
      </w:pPr>
    </w:p>
    <w:p w14:paraId="0B975D45" w14:textId="6E9C28F3" w:rsidR="00BA50BE" w:rsidRDefault="00BA50BE" w:rsidP="002F027F">
      <w:pPr>
        <w:jc w:val="both"/>
      </w:pPr>
      <w:r w:rsidRPr="00BA50BE">
        <w:rPr>
          <w:b/>
        </w:rPr>
        <w:t>LONDON</w:t>
      </w:r>
      <w:r w:rsidRPr="008E7227">
        <w:rPr>
          <w:b/>
        </w:rPr>
        <w:t xml:space="preserve">, </w:t>
      </w:r>
      <w:r w:rsidR="008E7227" w:rsidRPr="008E7227">
        <w:rPr>
          <w:b/>
        </w:rPr>
        <w:t>22</w:t>
      </w:r>
      <w:r w:rsidRPr="00BA50BE">
        <w:rPr>
          <w:b/>
        </w:rPr>
        <w:t xml:space="preserve"> October 2018:</w:t>
      </w:r>
      <w:r>
        <w:t xml:space="preserve"> </w:t>
      </w:r>
      <w:r w:rsidR="008D1B8D">
        <w:t>Today,</w:t>
      </w:r>
      <w:r>
        <w:t xml:space="preserve"> </w:t>
      </w:r>
      <w:r w:rsidRPr="00BA50BE">
        <w:rPr>
          <w:b/>
        </w:rPr>
        <w:t>The Movember Foundation</w:t>
      </w:r>
      <w:r>
        <w:t xml:space="preserve"> has announced it is launching</w:t>
      </w:r>
      <w:r w:rsidR="008D1B8D">
        <w:t xml:space="preserve"> the</w:t>
      </w:r>
      <w:r>
        <w:t xml:space="preserve"> </w:t>
      </w:r>
      <w:r w:rsidRPr="00BA50BE">
        <w:rPr>
          <w:b/>
        </w:rPr>
        <w:t>Movember Business Club</w:t>
      </w:r>
      <w:r>
        <w:t xml:space="preserve">, an initiative calling on businesses of all sizes across the UK to come together to change the face of men’s health. </w:t>
      </w:r>
    </w:p>
    <w:p w14:paraId="7DF8BB1A" w14:textId="4A2EC6C9" w:rsidR="008D1B8D" w:rsidRDefault="008D1B8D" w:rsidP="002F027F">
      <w:pPr>
        <w:jc w:val="both"/>
      </w:pPr>
    </w:p>
    <w:p w14:paraId="1D4F9839" w14:textId="4741387A" w:rsidR="00C544EF" w:rsidRDefault="008D1B8D" w:rsidP="00C544EF">
      <w:pPr>
        <w:jc w:val="both"/>
      </w:pPr>
      <w:r>
        <w:t xml:space="preserve">The scheme </w:t>
      </w:r>
      <w:r w:rsidR="00C544EF">
        <w:t xml:space="preserve">is launched to support </w:t>
      </w:r>
      <w:r>
        <w:t xml:space="preserve">the charity’s annual </w:t>
      </w:r>
      <w:r w:rsidR="00C544EF">
        <w:t xml:space="preserve">month-long </w:t>
      </w:r>
      <w:r>
        <w:t>fundraising initiative</w:t>
      </w:r>
      <w:r w:rsidR="00C544EF">
        <w:t xml:space="preserve"> </w:t>
      </w:r>
      <w:r w:rsidR="000143C5">
        <w:t xml:space="preserve">that </w:t>
      </w:r>
      <w:r w:rsidR="00C544EF">
        <w:t>challeng</w:t>
      </w:r>
      <w:r w:rsidR="000143C5">
        <w:t xml:space="preserve">es </w:t>
      </w:r>
      <w:r w:rsidR="00C544EF">
        <w:t>men to grow a moustache</w:t>
      </w:r>
      <w:r w:rsidR="00C342DF">
        <w:t xml:space="preserve">. </w:t>
      </w:r>
      <w:r w:rsidR="000143C5">
        <w:t xml:space="preserve">During </w:t>
      </w:r>
      <w:r w:rsidR="006913B6">
        <w:t>N</w:t>
      </w:r>
      <w:r w:rsidR="000143C5">
        <w:t>ovember, m</w:t>
      </w:r>
      <w:r w:rsidR="00C342DF">
        <w:t xml:space="preserve">en and women can </w:t>
      </w:r>
      <w:r w:rsidR="00B03E3E">
        <w:t xml:space="preserve">also raise funds through </w:t>
      </w:r>
      <w:r w:rsidR="00C544EF">
        <w:t>Mov</w:t>
      </w:r>
      <w:r w:rsidR="00B03E3E">
        <w:t>ing</w:t>
      </w:r>
      <w:r w:rsidR="00C544EF">
        <w:t xml:space="preserve"> for Movember; </w:t>
      </w:r>
      <w:r w:rsidR="00C544EF" w:rsidRPr="00C544EF">
        <w:t xml:space="preserve">by running or walking 60 </w:t>
      </w:r>
      <w:proofErr w:type="spellStart"/>
      <w:r w:rsidR="00C544EF" w:rsidRPr="00C544EF">
        <w:t>kilometres</w:t>
      </w:r>
      <w:proofErr w:type="spellEnd"/>
      <w:r w:rsidR="00C544EF" w:rsidRPr="00C544EF">
        <w:t xml:space="preserve"> over the month</w:t>
      </w:r>
      <w:r w:rsidR="00A0656A">
        <w:t xml:space="preserve">, to represent the 60 men that take their own life each hour, every hour around the world. </w:t>
      </w:r>
      <w:r w:rsidR="00C544EF">
        <w:t xml:space="preserve">In addition, </w:t>
      </w:r>
      <w:r w:rsidR="00A0656A">
        <w:t xml:space="preserve">people can </w:t>
      </w:r>
      <w:r w:rsidR="00C544EF">
        <w:t xml:space="preserve">host </w:t>
      </w:r>
      <w:r w:rsidR="00A0656A">
        <w:t xml:space="preserve">a </w:t>
      </w:r>
      <w:r w:rsidR="00C544EF">
        <w:t>Mo-</w:t>
      </w:r>
      <w:proofErr w:type="spellStart"/>
      <w:r w:rsidR="00C544EF">
        <w:t>ment</w:t>
      </w:r>
      <w:proofErr w:type="spellEnd"/>
      <w:r w:rsidR="00C544EF">
        <w:t xml:space="preserve">; </w:t>
      </w:r>
      <w:r w:rsidR="00C544EF" w:rsidRPr="00C544EF">
        <w:t xml:space="preserve">a </w:t>
      </w:r>
      <w:r w:rsidR="00A0656A">
        <w:t xml:space="preserve">charity </w:t>
      </w:r>
      <w:r w:rsidR="00C544EF" w:rsidRPr="00C544EF">
        <w:t>get-together</w:t>
      </w:r>
      <w:r w:rsidR="00A0656A">
        <w:t xml:space="preserve"> such as a dinner, sports match or shave down to </w:t>
      </w:r>
      <w:r w:rsidR="00C544EF" w:rsidRPr="00C544EF">
        <w:t>raise much</w:t>
      </w:r>
      <w:r w:rsidR="006913B6">
        <w:t xml:space="preserve"> </w:t>
      </w:r>
      <w:r w:rsidR="00C544EF" w:rsidRPr="00C544EF">
        <w:t>needed funds for men’s health.</w:t>
      </w:r>
    </w:p>
    <w:p w14:paraId="1F0C20D4" w14:textId="77777777" w:rsidR="00C544EF" w:rsidRDefault="00C544EF" w:rsidP="00F8778A">
      <w:pPr>
        <w:jc w:val="both"/>
      </w:pPr>
    </w:p>
    <w:p w14:paraId="61DED242" w14:textId="6655C371" w:rsidR="00A0656A" w:rsidRDefault="00C544EF" w:rsidP="00A0656A">
      <w:pPr>
        <w:jc w:val="both"/>
        <w:rPr>
          <w:rFonts w:asciiTheme="minorHAnsi" w:eastAsia="Avenir" w:hAnsiTheme="minorHAnsi" w:cstheme="minorHAnsi"/>
        </w:rPr>
      </w:pPr>
      <w:r>
        <w:t>F</w:t>
      </w:r>
      <w:r w:rsidR="00133634">
        <w:t xml:space="preserve">rom </w:t>
      </w:r>
      <w:r w:rsidR="00425F6B">
        <w:t>trading floors to construction sites</w:t>
      </w:r>
      <w:r>
        <w:t xml:space="preserve">, </w:t>
      </w:r>
      <w:r w:rsidR="00C342DF">
        <w:t xml:space="preserve">Movember Business Club unites colleagues </w:t>
      </w:r>
      <w:r w:rsidR="00A0656A">
        <w:t xml:space="preserve">in </w:t>
      </w:r>
      <w:r w:rsidR="00C342DF">
        <w:t>tak</w:t>
      </w:r>
      <w:r w:rsidR="00A0656A">
        <w:t>ing</w:t>
      </w:r>
      <w:r w:rsidR="00C342DF">
        <w:t xml:space="preserve"> part </w:t>
      </w:r>
      <w:r w:rsidR="00A0656A">
        <w:t xml:space="preserve">in Movember together. It is </w:t>
      </w:r>
      <w:r w:rsidR="006913B6">
        <w:t>forecast</w:t>
      </w:r>
      <w:r w:rsidR="00A0656A">
        <w:t xml:space="preserve"> the campaign will boost the fundraising total by up to </w:t>
      </w:r>
      <w:r w:rsidR="00A0656A" w:rsidRPr="00BC2273">
        <w:t>£</w:t>
      </w:r>
      <w:r w:rsidR="0068174C" w:rsidRPr="00BC2273">
        <w:t>750,000</w:t>
      </w:r>
      <w:r w:rsidR="00A0656A" w:rsidRPr="00BC2273">
        <w:t>. Over</w:t>
      </w:r>
      <w:r w:rsidR="00A0656A">
        <w:t xml:space="preserve"> 65 businesses have </w:t>
      </w:r>
      <w:r w:rsidR="006913B6">
        <w:t xml:space="preserve">already </w:t>
      </w:r>
      <w:r w:rsidR="00A0656A">
        <w:rPr>
          <w:rFonts w:asciiTheme="minorHAnsi" w:eastAsia="Avenir" w:hAnsiTheme="minorHAnsi" w:cstheme="minorHAnsi"/>
        </w:rPr>
        <w:t xml:space="preserve">signed up to take part including; </w:t>
      </w:r>
      <w:r w:rsidR="00A0656A" w:rsidRPr="00BA50BE">
        <w:rPr>
          <w:rFonts w:asciiTheme="minorHAnsi" w:eastAsia="Avenir" w:hAnsiTheme="minorHAnsi" w:cstheme="minorHAnsi"/>
          <w:b/>
        </w:rPr>
        <w:t xml:space="preserve">Accenture, Airbus UK, </w:t>
      </w:r>
      <w:r w:rsidR="003B489B">
        <w:rPr>
          <w:rFonts w:asciiTheme="minorHAnsi" w:eastAsia="Avenir" w:hAnsiTheme="minorHAnsi" w:cstheme="minorHAnsi"/>
          <w:b/>
        </w:rPr>
        <w:t xml:space="preserve">Aon, </w:t>
      </w:r>
      <w:r w:rsidR="00A0656A" w:rsidRPr="00BA50BE">
        <w:rPr>
          <w:rFonts w:asciiTheme="minorHAnsi" w:eastAsia="Avenir" w:hAnsiTheme="minorHAnsi" w:cstheme="minorHAnsi"/>
          <w:b/>
        </w:rPr>
        <w:t>Amazon, Barclays, BP, Bupa, Deutsche Bank, Ford Motoring Company, Gillette, Google</w:t>
      </w:r>
      <w:r w:rsidR="0068174C">
        <w:rPr>
          <w:rFonts w:asciiTheme="minorHAnsi" w:eastAsia="Avenir" w:hAnsiTheme="minorHAnsi" w:cstheme="minorHAnsi"/>
          <w:b/>
        </w:rPr>
        <w:t xml:space="preserve">, HSBC, Kingfisher, </w:t>
      </w:r>
      <w:proofErr w:type="spellStart"/>
      <w:r w:rsidR="0068174C">
        <w:rPr>
          <w:rFonts w:asciiTheme="minorHAnsi" w:eastAsia="Avenir" w:hAnsiTheme="minorHAnsi" w:cstheme="minorHAnsi"/>
          <w:b/>
        </w:rPr>
        <w:t>L’Oreal</w:t>
      </w:r>
      <w:proofErr w:type="spellEnd"/>
      <w:r w:rsidR="0068174C">
        <w:rPr>
          <w:rFonts w:asciiTheme="minorHAnsi" w:eastAsia="Avenir" w:hAnsiTheme="minorHAnsi" w:cstheme="minorHAnsi"/>
          <w:b/>
        </w:rPr>
        <w:t>, Ll</w:t>
      </w:r>
      <w:r w:rsidR="00A0656A" w:rsidRPr="00BA50BE">
        <w:rPr>
          <w:rFonts w:asciiTheme="minorHAnsi" w:eastAsia="Avenir" w:hAnsiTheme="minorHAnsi" w:cstheme="minorHAnsi"/>
          <w:b/>
        </w:rPr>
        <w:t>o</w:t>
      </w:r>
      <w:r w:rsidR="0068174C">
        <w:rPr>
          <w:rFonts w:asciiTheme="minorHAnsi" w:eastAsia="Avenir" w:hAnsiTheme="minorHAnsi" w:cstheme="minorHAnsi"/>
          <w:b/>
        </w:rPr>
        <w:t>yds</w:t>
      </w:r>
      <w:r w:rsidR="00A0656A" w:rsidRPr="00BA50BE">
        <w:rPr>
          <w:rFonts w:asciiTheme="minorHAnsi" w:eastAsia="Avenir" w:hAnsiTheme="minorHAnsi" w:cstheme="minorHAnsi"/>
          <w:b/>
        </w:rPr>
        <w:t>,</w:t>
      </w:r>
      <w:r w:rsidR="00A0656A">
        <w:rPr>
          <w:rFonts w:asciiTheme="minorHAnsi" w:eastAsia="Avenir" w:hAnsiTheme="minorHAnsi" w:cstheme="minorHAnsi"/>
          <w:b/>
        </w:rPr>
        <w:t xml:space="preserve"> Oliver Wyman,</w:t>
      </w:r>
      <w:r w:rsidR="00A0656A" w:rsidRPr="00BA50BE">
        <w:rPr>
          <w:rFonts w:asciiTheme="minorHAnsi" w:eastAsia="Avenir" w:hAnsiTheme="minorHAnsi" w:cstheme="minorHAnsi"/>
          <w:b/>
        </w:rPr>
        <w:t xml:space="preserve"> Mace, Mintel, RBS, Santander, Tesco</w:t>
      </w:r>
      <w:r w:rsidR="0068174C">
        <w:rPr>
          <w:rFonts w:asciiTheme="minorHAnsi" w:eastAsia="Avenir" w:hAnsiTheme="minorHAnsi" w:cstheme="minorHAnsi"/>
        </w:rPr>
        <w:t xml:space="preserve">, </w:t>
      </w:r>
      <w:r w:rsidR="00A0656A" w:rsidRPr="00BA50BE">
        <w:rPr>
          <w:rFonts w:asciiTheme="minorHAnsi" w:eastAsia="Avenir" w:hAnsiTheme="minorHAnsi" w:cstheme="minorHAnsi"/>
          <w:b/>
        </w:rPr>
        <w:t>Thomson Reuters</w:t>
      </w:r>
      <w:r w:rsidR="0068174C">
        <w:rPr>
          <w:rFonts w:asciiTheme="minorHAnsi" w:eastAsia="Avenir" w:hAnsiTheme="minorHAnsi" w:cstheme="minorHAnsi"/>
          <w:b/>
        </w:rPr>
        <w:t>, Workday</w:t>
      </w:r>
      <w:r w:rsidR="003B489B">
        <w:rPr>
          <w:rFonts w:asciiTheme="minorHAnsi" w:eastAsia="Avenir" w:hAnsiTheme="minorHAnsi" w:cstheme="minorHAnsi"/>
          <w:b/>
        </w:rPr>
        <w:t>, Zurich</w:t>
      </w:r>
      <w:r w:rsidR="00A0656A">
        <w:rPr>
          <w:rFonts w:asciiTheme="minorHAnsi" w:eastAsia="Avenir" w:hAnsiTheme="minorHAnsi" w:cstheme="minorHAnsi"/>
        </w:rPr>
        <w:t xml:space="preserve"> among others. </w:t>
      </w:r>
    </w:p>
    <w:p w14:paraId="4D523A22" w14:textId="77777777" w:rsidR="00A0656A" w:rsidRDefault="00A0656A" w:rsidP="00C342DF">
      <w:pPr>
        <w:jc w:val="both"/>
      </w:pPr>
    </w:p>
    <w:p w14:paraId="26D77C93" w14:textId="75B6139D" w:rsidR="00C342DF" w:rsidRPr="00425F6B" w:rsidRDefault="006913B6" w:rsidP="00C342DF">
      <w:pPr>
        <w:jc w:val="both"/>
      </w:pPr>
      <w:r>
        <w:t xml:space="preserve">Companies </w:t>
      </w:r>
      <w:r w:rsidR="00231290">
        <w:t xml:space="preserve">that </w:t>
      </w:r>
      <w:r>
        <w:t>sign up will also benefit from</w:t>
      </w:r>
      <w:r w:rsidR="00B51648">
        <w:t xml:space="preserve"> </w:t>
      </w:r>
      <w:r w:rsidR="00C342DF">
        <w:t>prizes and rewards throughout Movember,</w:t>
      </w:r>
      <w:r w:rsidR="00231290">
        <w:t xml:space="preserve"> alongside</w:t>
      </w:r>
      <w:r w:rsidR="00C342DF">
        <w:t xml:space="preserve"> a d</w:t>
      </w:r>
      <w:r w:rsidR="00C342DF" w:rsidRPr="00425F6B">
        <w:t>edicated men’s health session to inspire, engage, and motivate colleagues</w:t>
      </w:r>
      <w:r w:rsidR="00C342DF">
        <w:rPr>
          <w:rFonts w:eastAsia="Times New Roman"/>
          <w:color w:val="000000"/>
          <w:lang w:val="en-GB"/>
        </w:rPr>
        <w:t>,</w:t>
      </w:r>
      <w:r w:rsidR="00FB09DE">
        <w:rPr>
          <w:rFonts w:eastAsia="Times New Roman"/>
          <w:color w:val="000000"/>
          <w:lang w:val="en-GB"/>
        </w:rPr>
        <w:t xml:space="preserve"> plus</w:t>
      </w:r>
      <w:r w:rsidR="00C342DF">
        <w:rPr>
          <w:rFonts w:eastAsia="Times New Roman"/>
          <w:color w:val="000000"/>
          <w:lang w:val="en-GB"/>
        </w:rPr>
        <w:t xml:space="preserve"> </w:t>
      </w:r>
      <w:r w:rsidR="008024A7">
        <w:rPr>
          <w:rFonts w:eastAsia="Times New Roman"/>
          <w:color w:val="000000"/>
          <w:lang w:val="en-GB"/>
        </w:rPr>
        <w:t>exclusive</w:t>
      </w:r>
      <w:r w:rsidR="00C342DF">
        <w:rPr>
          <w:rFonts w:eastAsia="Times New Roman"/>
          <w:color w:val="000000"/>
          <w:lang w:val="en-GB"/>
        </w:rPr>
        <w:t xml:space="preserve"> access to Movember Business Club events such as </w:t>
      </w:r>
      <w:r w:rsidR="003B489B">
        <w:rPr>
          <w:rFonts w:eastAsia="Times New Roman"/>
          <w:color w:val="000000"/>
          <w:lang w:val="en-GB"/>
        </w:rPr>
        <w:t xml:space="preserve">the </w:t>
      </w:r>
      <w:r w:rsidR="00C342DF">
        <w:rPr>
          <w:rFonts w:eastAsia="Times New Roman"/>
          <w:color w:val="000000"/>
          <w:lang w:val="en-GB"/>
        </w:rPr>
        <w:t>Movember Dodgeball tournament</w:t>
      </w:r>
      <w:r w:rsidR="00C342DF">
        <w:t>,</w:t>
      </w:r>
      <w:r w:rsidR="00FB09DE">
        <w:t xml:space="preserve"> </w:t>
      </w:r>
      <w:r w:rsidR="003B489B">
        <w:t xml:space="preserve">Corporate Fight Night </w:t>
      </w:r>
      <w:r w:rsidR="00FB09DE">
        <w:t xml:space="preserve">and </w:t>
      </w:r>
      <w:r w:rsidR="00C342DF">
        <w:t>d</w:t>
      </w:r>
      <w:proofErr w:type="spellStart"/>
      <w:r w:rsidR="00C342DF">
        <w:rPr>
          <w:rFonts w:eastAsia="Times New Roman"/>
          <w:color w:val="000000"/>
          <w:lang w:val="en-GB"/>
        </w:rPr>
        <w:t>edicated</w:t>
      </w:r>
      <w:proofErr w:type="spellEnd"/>
      <w:r w:rsidR="00C342DF">
        <w:rPr>
          <w:rFonts w:eastAsia="Times New Roman"/>
          <w:color w:val="000000"/>
          <w:lang w:val="en-GB"/>
        </w:rPr>
        <w:t xml:space="preserve"> fundraising and campaign support from Mo HQ</w:t>
      </w:r>
      <w:r w:rsidR="00FB09DE">
        <w:rPr>
          <w:rFonts w:eastAsia="Times New Roman"/>
          <w:color w:val="000000"/>
          <w:lang w:val="en-GB"/>
        </w:rPr>
        <w:t xml:space="preserve"> among other incentives. </w:t>
      </w:r>
    </w:p>
    <w:p w14:paraId="69CDAB5F" w14:textId="77777777" w:rsidR="00425F6B" w:rsidRDefault="00425F6B" w:rsidP="00051153">
      <w:pPr>
        <w:jc w:val="both"/>
        <w:rPr>
          <w:rFonts w:asciiTheme="minorHAnsi" w:eastAsia="Avenir" w:hAnsiTheme="minorHAnsi" w:cstheme="minorHAnsi"/>
        </w:rPr>
      </w:pPr>
    </w:p>
    <w:p w14:paraId="0C72712B" w14:textId="0A440C33" w:rsidR="00BA50BE" w:rsidRPr="00D32211" w:rsidRDefault="00BA50BE" w:rsidP="00DA7A5E">
      <w:pPr>
        <w:jc w:val="both"/>
        <w:rPr>
          <w:lang w:val="en-GB"/>
        </w:rPr>
      </w:pPr>
      <w:r w:rsidRPr="00D32211">
        <w:rPr>
          <w:b/>
          <w:lang w:val="en-GB"/>
        </w:rPr>
        <w:t xml:space="preserve">Michael Silberberg, Global Platforms Partnership Lead, Google </w:t>
      </w:r>
      <w:r w:rsidRPr="00D32211">
        <w:rPr>
          <w:lang w:val="en-GB"/>
        </w:rPr>
        <w:t>comments: “</w:t>
      </w:r>
      <w:r w:rsidRPr="00D32211">
        <w:rPr>
          <w:iCs/>
          <w:color w:val="000000"/>
          <w:lang w:val="en-GB"/>
        </w:rPr>
        <w:t xml:space="preserve">Google has supported Movember around the world for many years and we are proud to be part of The Business Club this year. Our pledge to help make a change to men’s health is something we feel passionate about; </w:t>
      </w:r>
      <w:proofErr w:type="gramStart"/>
      <w:r w:rsidRPr="00D32211">
        <w:rPr>
          <w:iCs/>
          <w:color w:val="000000"/>
          <w:lang w:val="en-GB"/>
        </w:rPr>
        <w:t>plus</w:t>
      </w:r>
      <w:proofErr w:type="gramEnd"/>
      <w:r w:rsidRPr="00D32211">
        <w:rPr>
          <w:iCs/>
          <w:color w:val="000000"/>
          <w:lang w:val="en-GB"/>
        </w:rPr>
        <w:t xml:space="preserve"> it’s a great chance to have a bit of fun, meet colleagues and do something together across different teams. In addition to the fundraising, it’s a good opportunity to get people talking about men’s health and what we can all do to live happier, healthier, longer lives. We’re proud to stand up and make a change for men’s health”</w:t>
      </w:r>
    </w:p>
    <w:p w14:paraId="56FCA227" w14:textId="2D268BEE" w:rsidR="00BA50BE" w:rsidRPr="00D32211" w:rsidRDefault="00BA50BE" w:rsidP="00DA7A5E">
      <w:pPr>
        <w:jc w:val="both"/>
        <w:rPr>
          <w:rFonts w:asciiTheme="minorHAnsi" w:eastAsia="Avenir" w:hAnsiTheme="minorHAnsi" w:cstheme="minorHAnsi"/>
        </w:rPr>
      </w:pPr>
    </w:p>
    <w:p w14:paraId="69B315DC" w14:textId="77777777" w:rsidR="00BA50BE" w:rsidRPr="00D32211" w:rsidRDefault="00BA50BE" w:rsidP="00DA7A5E">
      <w:pPr>
        <w:jc w:val="both"/>
        <w:rPr>
          <w:iCs/>
          <w:color w:val="000000"/>
          <w:lang w:val="en-GB"/>
        </w:rPr>
      </w:pPr>
      <w:r w:rsidRPr="00D32211">
        <w:rPr>
          <w:b/>
        </w:rPr>
        <w:t>Oliver Wyman, Colin Cobain, Partner</w:t>
      </w:r>
      <w:r w:rsidRPr="00D32211">
        <w:t xml:space="preserve"> said: </w:t>
      </w:r>
      <w:r w:rsidRPr="00D32211">
        <w:rPr>
          <w:iCs/>
          <w:color w:val="000000"/>
          <w:lang w:val="en-GB"/>
        </w:rPr>
        <w:t>“Oliver Wyman delivers both high-impact consultancy and significant facial hair growth. For many years now, our moustaches have been sprouting in support of Movember, and we are incredibly proud that our fundraising is helping to stop men dying too young. Our whole office gets behind the bristles, organising sponsorship, bake sales, sponsored cycles, happy hours, cancer-awareness discussions, and an end-of-month charity waxing which, for some reason, has only happened once. Taking part in Movember is a fantastic way to bring together people of all genders from different departments and offices around a common, important, cause, and I would certainly encourage other companies to get involved. We stand prepared with our moustache combs to meet the hearty and hairy competition of our fellow professional services firms.”</w:t>
      </w:r>
    </w:p>
    <w:p w14:paraId="4A91A565" w14:textId="19B7FE83" w:rsidR="00BA50BE" w:rsidRPr="00D32211" w:rsidRDefault="00BA50BE" w:rsidP="00DA7A5E">
      <w:pPr>
        <w:jc w:val="both"/>
      </w:pPr>
    </w:p>
    <w:p w14:paraId="3052D48E" w14:textId="6DF1402C" w:rsidR="00DA7A5E" w:rsidRPr="00D32211" w:rsidRDefault="00BA50BE" w:rsidP="00DA7A5E">
      <w:pPr>
        <w:jc w:val="both"/>
        <w:rPr>
          <w:rFonts w:asciiTheme="minorHAnsi" w:eastAsia="Avenir" w:hAnsiTheme="minorHAnsi" w:cstheme="minorHAnsi"/>
        </w:rPr>
      </w:pPr>
      <w:r w:rsidRPr="00D32211">
        <w:rPr>
          <w:rFonts w:asciiTheme="minorHAnsi" w:eastAsia="Avenir" w:hAnsiTheme="minorHAnsi" w:cstheme="minorHAnsi"/>
          <w:b/>
        </w:rPr>
        <w:t>Owen Sharp, CEO of Movember</w:t>
      </w:r>
      <w:r w:rsidRPr="00D32211">
        <w:rPr>
          <w:rFonts w:asciiTheme="minorHAnsi" w:eastAsia="Avenir" w:hAnsiTheme="minorHAnsi" w:cstheme="minorHAnsi"/>
        </w:rPr>
        <w:t xml:space="preserve"> added: </w:t>
      </w:r>
      <w:r w:rsidR="008D1B8D" w:rsidRPr="00D32211">
        <w:rPr>
          <w:rFonts w:asciiTheme="minorHAnsi" w:eastAsia="Avenir" w:hAnsiTheme="minorHAnsi" w:cstheme="minorHAnsi"/>
        </w:rPr>
        <w:t>“</w:t>
      </w:r>
      <w:r w:rsidR="00DA7A5E" w:rsidRPr="00D32211">
        <w:rPr>
          <w:rFonts w:asciiTheme="minorHAnsi" w:eastAsia="Avenir" w:hAnsiTheme="minorHAnsi" w:cstheme="minorHAnsi"/>
        </w:rPr>
        <w:t xml:space="preserve">We set up Movember Business Club for companies that want to go the extra mile for men’s health. A host of resources and incentives will be available to engage </w:t>
      </w:r>
      <w:r w:rsidR="00DA7A5E" w:rsidRPr="00D32211">
        <w:rPr>
          <w:rFonts w:asciiTheme="minorHAnsi" w:eastAsia="Avenir" w:hAnsiTheme="minorHAnsi" w:cstheme="minorHAnsi"/>
        </w:rPr>
        <w:lastRenderedPageBreak/>
        <w:t xml:space="preserve">colleagues and help teams smash their fundraising targets. </w:t>
      </w:r>
      <w:r w:rsidR="00D32211" w:rsidRPr="00D32211">
        <w:rPr>
          <w:rFonts w:asciiTheme="minorHAnsi" w:eastAsia="Avenir" w:hAnsiTheme="minorHAnsi" w:cstheme="minorHAnsi"/>
        </w:rPr>
        <w:t>With over 65 global companies signed up, w</w:t>
      </w:r>
      <w:r w:rsidR="00FB09DE" w:rsidRPr="00D32211">
        <w:rPr>
          <w:rFonts w:asciiTheme="minorHAnsi" w:eastAsia="Avenir" w:hAnsiTheme="minorHAnsi" w:cstheme="minorHAnsi"/>
        </w:rPr>
        <w:t xml:space="preserve">e </w:t>
      </w:r>
      <w:r w:rsidR="009D0F52">
        <w:rPr>
          <w:rFonts w:asciiTheme="minorHAnsi" w:eastAsia="Avenir" w:hAnsiTheme="minorHAnsi" w:cstheme="minorHAnsi"/>
        </w:rPr>
        <w:t xml:space="preserve">forecast </w:t>
      </w:r>
      <w:r w:rsidR="00FB09DE" w:rsidRPr="00D32211">
        <w:rPr>
          <w:rFonts w:asciiTheme="minorHAnsi" w:eastAsia="Avenir" w:hAnsiTheme="minorHAnsi" w:cstheme="minorHAnsi"/>
        </w:rPr>
        <w:t>the program will help</w:t>
      </w:r>
      <w:r w:rsidR="00DA7A5E" w:rsidRPr="00D32211">
        <w:rPr>
          <w:rFonts w:asciiTheme="minorHAnsi" w:eastAsia="Avenir" w:hAnsiTheme="minorHAnsi" w:cstheme="minorHAnsi"/>
        </w:rPr>
        <w:t xml:space="preserve"> boost </w:t>
      </w:r>
      <w:r w:rsidR="00FB09DE" w:rsidRPr="00D32211">
        <w:rPr>
          <w:rFonts w:asciiTheme="minorHAnsi" w:eastAsia="Avenir" w:hAnsiTheme="minorHAnsi" w:cstheme="minorHAnsi"/>
        </w:rPr>
        <w:t>our</w:t>
      </w:r>
      <w:r w:rsidR="00DA7A5E" w:rsidRPr="00D32211">
        <w:rPr>
          <w:rFonts w:asciiTheme="minorHAnsi" w:eastAsia="Avenir" w:hAnsiTheme="minorHAnsi" w:cstheme="minorHAnsi"/>
        </w:rPr>
        <w:t xml:space="preserve"> fundraising total by </w:t>
      </w:r>
      <w:r w:rsidR="0068174C" w:rsidRPr="00BC2273">
        <w:rPr>
          <w:rFonts w:asciiTheme="minorHAnsi" w:eastAsia="Avenir" w:hAnsiTheme="minorHAnsi" w:cstheme="minorHAnsi"/>
        </w:rPr>
        <w:t>£</w:t>
      </w:r>
      <w:r w:rsidR="0068174C">
        <w:rPr>
          <w:rFonts w:asciiTheme="minorHAnsi" w:eastAsia="Avenir" w:hAnsiTheme="minorHAnsi" w:cstheme="minorHAnsi"/>
        </w:rPr>
        <w:t>750,000</w:t>
      </w:r>
      <w:r w:rsidR="004B72BE" w:rsidRPr="00D32211">
        <w:rPr>
          <w:rFonts w:asciiTheme="minorHAnsi" w:eastAsia="Avenir" w:hAnsiTheme="minorHAnsi" w:cstheme="minorHAnsi"/>
        </w:rPr>
        <w:t xml:space="preserve"> in its first year</w:t>
      </w:r>
      <w:r w:rsidR="00D32211" w:rsidRPr="00D32211">
        <w:rPr>
          <w:rFonts w:asciiTheme="minorHAnsi" w:eastAsia="Avenir" w:hAnsiTheme="minorHAnsi" w:cstheme="minorHAnsi"/>
        </w:rPr>
        <w:t>.”</w:t>
      </w:r>
    </w:p>
    <w:p w14:paraId="06200501" w14:textId="77777777" w:rsidR="00425F6B" w:rsidRDefault="00425F6B" w:rsidP="00DA7A5E">
      <w:pPr>
        <w:jc w:val="both"/>
        <w:rPr>
          <w:rFonts w:asciiTheme="minorHAnsi" w:eastAsia="Avenir" w:hAnsiTheme="minorHAnsi" w:cstheme="minorHAnsi"/>
        </w:rPr>
      </w:pPr>
    </w:p>
    <w:p w14:paraId="526AA4D2" w14:textId="5D1B9495" w:rsidR="00EB74F1" w:rsidRPr="00051153" w:rsidRDefault="00EB74F1" w:rsidP="00DA7A5E">
      <w:pPr>
        <w:jc w:val="both"/>
        <w:rPr>
          <w:b/>
          <w:u w:val="single"/>
        </w:rPr>
      </w:pPr>
      <w:r w:rsidRPr="00151711">
        <w:rPr>
          <w:rFonts w:asciiTheme="minorHAnsi" w:eastAsia="Avenir" w:hAnsiTheme="minorHAnsi" w:cstheme="minorHAnsi"/>
        </w:rPr>
        <w:t xml:space="preserve">The Movember Foundation is the leading charity dedicated to changing the face of men's health in the UK and around the world. The foundation </w:t>
      </w:r>
      <w:proofErr w:type="spellStart"/>
      <w:r w:rsidRPr="00151711">
        <w:rPr>
          <w:rFonts w:asciiTheme="minorHAnsi" w:eastAsia="Avenir" w:hAnsiTheme="minorHAnsi" w:cstheme="minorHAnsi"/>
        </w:rPr>
        <w:t>recognise</w:t>
      </w:r>
      <w:proofErr w:type="spellEnd"/>
      <w:r w:rsidRPr="00151711">
        <w:rPr>
          <w:rFonts w:asciiTheme="minorHAnsi" w:eastAsia="Avenir" w:hAnsiTheme="minorHAnsi" w:cstheme="minorHAnsi"/>
        </w:rPr>
        <w:t xml:space="preserve"> that men are dying six years earlier than women due to common health issues such as prostate cancer, testicular cancer, mental health and suicide. The foundation is aiming to reduce the number of men dying too young by 25% by 2030.</w:t>
      </w:r>
    </w:p>
    <w:p w14:paraId="5BD94D62" w14:textId="3633F194" w:rsidR="00906B8E" w:rsidRDefault="00906B8E" w:rsidP="00DA7A5E">
      <w:pPr>
        <w:jc w:val="both"/>
        <w:rPr>
          <w:b/>
          <w:u w:val="single"/>
        </w:rPr>
      </w:pPr>
    </w:p>
    <w:p w14:paraId="60DEF878" w14:textId="21469CCE" w:rsidR="008D1B8D" w:rsidRDefault="008D1B8D" w:rsidP="00DA7A5E">
      <w:pPr>
        <w:jc w:val="both"/>
      </w:pPr>
      <w:r>
        <w:t>Businesses who would like to join in Movember Business Club</w:t>
      </w:r>
      <w:r w:rsidRPr="00E338B8">
        <w:t xml:space="preserve"> should </w:t>
      </w:r>
      <w:r w:rsidR="00DA7A5E">
        <w:t xml:space="preserve">contact </w:t>
      </w:r>
      <w:hyperlink r:id="rId8" w:history="1">
        <w:r w:rsidR="00DA7A5E" w:rsidRPr="0061385A">
          <w:rPr>
            <w:rStyle w:val="Hyperlink"/>
          </w:rPr>
          <w:t>businessmos@movember.com</w:t>
        </w:r>
      </w:hyperlink>
      <w:r w:rsidR="00DA7A5E">
        <w:t xml:space="preserve">. </w:t>
      </w:r>
      <w:r>
        <w:rPr>
          <w:b/>
        </w:rPr>
        <w:t xml:space="preserve"> </w:t>
      </w:r>
      <w:r w:rsidRPr="00E338B8">
        <w:t xml:space="preserve"> </w:t>
      </w:r>
    </w:p>
    <w:p w14:paraId="01C79655" w14:textId="77777777" w:rsidR="008D1B8D" w:rsidRDefault="008D1B8D" w:rsidP="00DA7A5E">
      <w:pPr>
        <w:jc w:val="both"/>
        <w:rPr>
          <w:b/>
          <w:u w:val="single"/>
        </w:rPr>
      </w:pPr>
    </w:p>
    <w:p w14:paraId="6A9DA816" w14:textId="77777777" w:rsidR="00BB446E" w:rsidRPr="00151711" w:rsidRDefault="00BB446E" w:rsidP="00DA7A5E">
      <w:pPr>
        <w:pBdr>
          <w:top w:val="none" w:sz="0" w:space="0" w:color="000000"/>
          <w:left w:val="none" w:sz="0" w:space="4" w:color="000000"/>
          <w:bottom w:val="none" w:sz="0" w:space="0" w:color="000000"/>
          <w:right w:val="none" w:sz="0" w:space="0" w:color="000000"/>
          <w:between w:val="none" w:sz="0" w:space="0" w:color="000000"/>
        </w:pBdr>
        <w:contextualSpacing/>
        <w:jc w:val="center"/>
        <w:rPr>
          <w:rFonts w:asciiTheme="minorHAnsi" w:hAnsiTheme="minorHAnsi" w:cstheme="minorHAnsi"/>
          <w:b/>
          <w:sz w:val="24"/>
          <w:szCs w:val="24"/>
        </w:rPr>
      </w:pPr>
      <w:r w:rsidRPr="00151711">
        <w:rPr>
          <w:rFonts w:asciiTheme="minorHAnsi" w:hAnsiTheme="minorHAnsi" w:cstheme="minorHAnsi"/>
          <w:b/>
          <w:sz w:val="24"/>
          <w:szCs w:val="24"/>
        </w:rPr>
        <w:t>-</w:t>
      </w:r>
      <w:r>
        <w:rPr>
          <w:rFonts w:asciiTheme="minorHAnsi" w:hAnsiTheme="minorHAnsi" w:cstheme="minorHAnsi"/>
          <w:b/>
          <w:sz w:val="24"/>
          <w:szCs w:val="24"/>
        </w:rPr>
        <w:t xml:space="preserve"> </w:t>
      </w:r>
      <w:r w:rsidRPr="00151711">
        <w:rPr>
          <w:rFonts w:asciiTheme="minorHAnsi" w:hAnsiTheme="minorHAnsi" w:cstheme="minorHAnsi"/>
          <w:b/>
          <w:sz w:val="24"/>
          <w:szCs w:val="24"/>
        </w:rPr>
        <w:t>ENDS</w:t>
      </w:r>
      <w:r>
        <w:rPr>
          <w:rFonts w:asciiTheme="minorHAnsi" w:hAnsiTheme="minorHAnsi" w:cstheme="minorHAnsi"/>
          <w:b/>
          <w:sz w:val="24"/>
          <w:szCs w:val="24"/>
        </w:rPr>
        <w:t xml:space="preserve"> -</w:t>
      </w:r>
    </w:p>
    <w:p w14:paraId="3D4634A6" w14:textId="77777777" w:rsidR="00BB446E" w:rsidRPr="002452FF" w:rsidRDefault="00BB446E" w:rsidP="00DA7A5E">
      <w:pPr>
        <w:jc w:val="both"/>
        <w:rPr>
          <w:sz w:val="24"/>
          <w:szCs w:val="24"/>
        </w:rPr>
      </w:pPr>
    </w:p>
    <w:p w14:paraId="582A18BF" w14:textId="77777777" w:rsidR="00151711" w:rsidRPr="0028433A" w:rsidRDefault="00151711" w:rsidP="00DA7A5E">
      <w:pPr>
        <w:jc w:val="both"/>
        <w:rPr>
          <w:b/>
          <w:u w:val="single"/>
        </w:rPr>
      </w:pPr>
      <w:r w:rsidRPr="0028433A">
        <w:rPr>
          <w:b/>
          <w:u w:val="single"/>
        </w:rPr>
        <w:t>About the Movember Foundation</w:t>
      </w:r>
    </w:p>
    <w:p w14:paraId="620439D8" w14:textId="77777777" w:rsidR="00151711" w:rsidRPr="0028433A" w:rsidRDefault="00151711" w:rsidP="00151711">
      <w:pPr>
        <w:rPr>
          <w:b/>
        </w:rPr>
      </w:pPr>
    </w:p>
    <w:p w14:paraId="572BF7DF" w14:textId="77777777" w:rsidR="00151711" w:rsidRPr="0028433A" w:rsidRDefault="00151711" w:rsidP="00151711">
      <w:pPr>
        <w:widowControl w:val="0"/>
        <w:autoSpaceDE w:val="0"/>
        <w:autoSpaceDN w:val="0"/>
        <w:adjustRightInd w:val="0"/>
        <w:jc w:val="both"/>
        <w:outlineLvl w:val="0"/>
        <w:rPr>
          <w:rFonts w:asciiTheme="minorHAnsi" w:hAnsiTheme="minorHAnsi" w:cstheme="minorHAnsi"/>
        </w:rPr>
      </w:pPr>
      <w:r w:rsidRPr="0028433A">
        <w:rPr>
          <w:rFonts w:asciiTheme="minorHAnsi" w:hAnsiTheme="minorHAnsi" w:cstheme="minorHAnsi"/>
        </w:rPr>
        <w:t xml:space="preserve">The Movember Foundation is the global men’s health charity. </w:t>
      </w:r>
    </w:p>
    <w:p w14:paraId="4CD10F23" w14:textId="77777777" w:rsidR="00151711" w:rsidRPr="0028433A" w:rsidRDefault="00151711" w:rsidP="00151711">
      <w:pPr>
        <w:widowControl w:val="0"/>
        <w:autoSpaceDE w:val="0"/>
        <w:autoSpaceDN w:val="0"/>
        <w:adjustRightInd w:val="0"/>
        <w:jc w:val="both"/>
        <w:rPr>
          <w:rFonts w:asciiTheme="minorHAnsi" w:hAnsiTheme="minorHAnsi" w:cstheme="minorHAnsi"/>
        </w:rPr>
      </w:pPr>
    </w:p>
    <w:p w14:paraId="0B3E857D" w14:textId="77777777" w:rsidR="00151711" w:rsidRPr="0028433A" w:rsidRDefault="00151711" w:rsidP="00151711">
      <w:pPr>
        <w:widowControl w:val="0"/>
        <w:autoSpaceDE w:val="0"/>
        <w:autoSpaceDN w:val="0"/>
        <w:adjustRightInd w:val="0"/>
        <w:jc w:val="both"/>
        <w:rPr>
          <w:rFonts w:asciiTheme="minorHAnsi" w:hAnsiTheme="minorHAnsi" w:cstheme="minorHAnsi"/>
        </w:rPr>
      </w:pPr>
      <w:r w:rsidRPr="0028433A">
        <w:rPr>
          <w:rFonts w:asciiTheme="minorHAnsi" w:hAnsiTheme="minorHAnsi" w:cstheme="minorHAnsi"/>
        </w:rPr>
        <w:t xml:space="preserve">The Foundation raises funds to deliver innovative, breakthrough research and support </w:t>
      </w:r>
      <w:proofErr w:type="spellStart"/>
      <w:r w:rsidRPr="0028433A">
        <w:rPr>
          <w:rFonts w:asciiTheme="minorHAnsi" w:hAnsiTheme="minorHAnsi" w:cstheme="minorHAnsi"/>
        </w:rPr>
        <w:t>programmes</w:t>
      </w:r>
      <w:proofErr w:type="spellEnd"/>
      <w:r w:rsidRPr="0028433A">
        <w:rPr>
          <w:rFonts w:asciiTheme="minorHAnsi" w:hAnsiTheme="minorHAnsi" w:cstheme="minorHAnsi"/>
        </w:rPr>
        <w:t xml:space="preserve"> that enable men to live happier, healthier and longer lives. Committed to disrupting the status quo, millions have joined the movement, helping fund over 1,200 projects focusing on prostate cancer, testicular cancer and suicide prevention. </w:t>
      </w:r>
    </w:p>
    <w:p w14:paraId="7893C2BB" w14:textId="77777777" w:rsidR="00151711" w:rsidRPr="0028433A" w:rsidRDefault="00151711" w:rsidP="00151711">
      <w:pPr>
        <w:widowControl w:val="0"/>
        <w:autoSpaceDE w:val="0"/>
        <w:autoSpaceDN w:val="0"/>
        <w:adjustRightInd w:val="0"/>
        <w:jc w:val="both"/>
        <w:rPr>
          <w:rFonts w:asciiTheme="minorHAnsi" w:hAnsiTheme="minorHAnsi" w:cstheme="minorHAnsi"/>
        </w:rPr>
      </w:pPr>
    </w:p>
    <w:p w14:paraId="57A27439" w14:textId="77777777" w:rsidR="00151711" w:rsidRPr="0028433A" w:rsidRDefault="00151711" w:rsidP="00151711">
      <w:pPr>
        <w:widowControl w:val="0"/>
        <w:autoSpaceDE w:val="0"/>
        <w:autoSpaceDN w:val="0"/>
        <w:adjustRightInd w:val="0"/>
        <w:jc w:val="both"/>
        <w:rPr>
          <w:rFonts w:asciiTheme="minorHAnsi" w:hAnsiTheme="minorHAnsi" w:cstheme="minorHAnsi"/>
        </w:rPr>
      </w:pPr>
      <w:r w:rsidRPr="0028433A">
        <w:rPr>
          <w:rFonts w:asciiTheme="minorHAnsi" w:hAnsiTheme="minorHAnsi" w:cstheme="minorHAnsi"/>
        </w:rPr>
        <w:t xml:space="preserve">In addition to tackling key health issues faced by men, the Foundation is working to encourage men to stay healthy in all areas of their life, with a focus on men staying socially connected and becoming more open to discussing their health and significant moments in their lives. </w:t>
      </w:r>
    </w:p>
    <w:p w14:paraId="0E5184F4" w14:textId="77777777" w:rsidR="00151711" w:rsidRPr="0028433A" w:rsidRDefault="00151711" w:rsidP="00151711">
      <w:pPr>
        <w:widowControl w:val="0"/>
        <w:autoSpaceDE w:val="0"/>
        <w:autoSpaceDN w:val="0"/>
        <w:adjustRightInd w:val="0"/>
        <w:jc w:val="both"/>
        <w:rPr>
          <w:rFonts w:asciiTheme="minorHAnsi" w:hAnsiTheme="minorHAnsi" w:cstheme="minorHAnsi"/>
        </w:rPr>
      </w:pPr>
    </w:p>
    <w:p w14:paraId="68663ABD" w14:textId="77777777" w:rsidR="00151711" w:rsidRPr="0028433A" w:rsidRDefault="00151711" w:rsidP="00151711">
      <w:pPr>
        <w:widowControl w:val="0"/>
        <w:autoSpaceDE w:val="0"/>
        <w:autoSpaceDN w:val="0"/>
        <w:adjustRightInd w:val="0"/>
        <w:jc w:val="both"/>
        <w:rPr>
          <w:rFonts w:asciiTheme="minorHAnsi" w:hAnsiTheme="minorHAnsi" w:cstheme="minorHAnsi"/>
        </w:rPr>
      </w:pPr>
      <w:r w:rsidRPr="0028433A">
        <w:rPr>
          <w:rFonts w:asciiTheme="minorHAnsi" w:hAnsiTheme="minorHAnsi" w:cstheme="minorHAnsi"/>
        </w:rPr>
        <w:t xml:space="preserve">The Foundation’s vision is to have an everlasting impact on the face of men’s health. Join the movement at </w:t>
      </w:r>
      <w:hyperlink r:id="rId9" w:history="1">
        <w:r w:rsidRPr="0028433A">
          <w:rPr>
            <w:rStyle w:val="Hyperlink"/>
            <w:rFonts w:asciiTheme="minorHAnsi" w:hAnsiTheme="minorHAnsi" w:cstheme="minorHAnsi"/>
          </w:rPr>
          <w:t>Movember.com</w:t>
        </w:r>
      </w:hyperlink>
      <w:r w:rsidRPr="0028433A">
        <w:rPr>
          <w:rFonts w:asciiTheme="minorHAnsi" w:hAnsiTheme="minorHAnsi" w:cstheme="minorHAnsi"/>
        </w:rPr>
        <w:t>.</w:t>
      </w:r>
    </w:p>
    <w:p w14:paraId="4CBCB3B9" w14:textId="77777777" w:rsidR="00843964" w:rsidRPr="00151711" w:rsidRDefault="00843964" w:rsidP="00151711">
      <w:pPr>
        <w:rPr>
          <w:b/>
        </w:rPr>
      </w:pPr>
    </w:p>
    <w:sectPr w:rsidR="00843964" w:rsidRPr="00151711" w:rsidSect="00BB446E">
      <w:headerReference w:type="default" r:id="rId10"/>
      <w:pgSz w:w="12240" w:h="15840"/>
      <w:pgMar w:top="198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277A0" w14:textId="77777777" w:rsidR="00D96743" w:rsidRDefault="00D96743" w:rsidP="003D600C">
      <w:r>
        <w:separator/>
      </w:r>
    </w:p>
  </w:endnote>
  <w:endnote w:type="continuationSeparator" w:id="0">
    <w:p w14:paraId="35DB576B" w14:textId="77777777" w:rsidR="00D96743" w:rsidRDefault="00D96743" w:rsidP="003D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venir">
    <w:altName w:val="Calibri"/>
    <w:charset w:val="00"/>
    <w:family w:val="auto"/>
    <w:pitch w:val="variable"/>
    <w:sig w:usb0="800000A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2DD0" w14:textId="77777777" w:rsidR="00D96743" w:rsidRDefault="00D96743" w:rsidP="003D600C">
      <w:r>
        <w:separator/>
      </w:r>
    </w:p>
  </w:footnote>
  <w:footnote w:type="continuationSeparator" w:id="0">
    <w:p w14:paraId="1988C98D" w14:textId="77777777" w:rsidR="00D96743" w:rsidRDefault="00D96743" w:rsidP="003D6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2714" w14:textId="1F391EE0" w:rsidR="003D600C" w:rsidRDefault="003D2649" w:rsidP="003D2649">
    <w:pPr>
      <w:pStyle w:val="Header"/>
      <w:jc w:val="right"/>
    </w:pPr>
    <w:r>
      <w:rPr>
        <w:noProof/>
      </w:rPr>
      <w:drawing>
        <wp:inline distT="0" distB="0" distL="0" distR="0" wp14:anchorId="6D622B26" wp14:editId="6A1E3E59">
          <wp:extent cx="1266825" cy="8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595" cy="90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3EE3"/>
    <w:multiLevelType w:val="hybridMultilevel"/>
    <w:tmpl w:val="8E60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A07EB"/>
    <w:multiLevelType w:val="hybridMultilevel"/>
    <w:tmpl w:val="C98A5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D4D32"/>
    <w:multiLevelType w:val="hybridMultilevel"/>
    <w:tmpl w:val="74CE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6690D"/>
    <w:multiLevelType w:val="hybridMultilevel"/>
    <w:tmpl w:val="BE4E29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97E7B"/>
    <w:multiLevelType w:val="hybridMultilevel"/>
    <w:tmpl w:val="265CDB5C"/>
    <w:lvl w:ilvl="0" w:tplc="6178CA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3505C"/>
    <w:multiLevelType w:val="hybridMultilevel"/>
    <w:tmpl w:val="3B50D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640B9"/>
    <w:multiLevelType w:val="hybridMultilevel"/>
    <w:tmpl w:val="3B00E3AE"/>
    <w:lvl w:ilvl="0" w:tplc="24BE0B6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11D4B32"/>
    <w:multiLevelType w:val="hybridMultilevel"/>
    <w:tmpl w:val="E820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32788"/>
    <w:multiLevelType w:val="hybridMultilevel"/>
    <w:tmpl w:val="A7F0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37792"/>
    <w:multiLevelType w:val="hybridMultilevel"/>
    <w:tmpl w:val="98FC7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E1172"/>
    <w:multiLevelType w:val="hybridMultilevel"/>
    <w:tmpl w:val="F4AA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A5EBC"/>
    <w:multiLevelType w:val="hybridMultilevel"/>
    <w:tmpl w:val="37CAAA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3CE2"/>
    <w:multiLevelType w:val="hybridMultilevel"/>
    <w:tmpl w:val="D05CD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794B3B"/>
    <w:multiLevelType w:val="hybridMultilevel"/>
    <w:tmpl w:val="9DF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734A9"/>
    <w:multiLevelType w:val="hybridMultilevel"/>
    <w:tmpl w:val="0066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623CA"/>
    <w:multiLevelType w:val="hybridMultilevel"/>
    <w:tmpl w:val="71B2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06CB2"/>
    <w:multiLevelType w:val="hybridMultilevel"/>
    <w:tmpl w:val="9192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B5BFC"/>
    <w:multiLevelType w:val="hybridMultilevel"/>
    <w:tmpl w:val="4354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515AE"/>
    <w:multiLevelType w:val="hybridMultilevel"/>
    <w:tmpl w:val="4822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83622"/>
    <w:multiLevelType w:val="hybridMultilevel"/>
    <w:tmpl w:val="F5BA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22F"/>
    <w:multiLevelType w:val="hybridMultilevel"/>
    <w:tmpl w:val="F56605F0"/>
    <w:lvl w:ilvl="0" w:tplc="36525A00">
      <w:start w:val="1"/>
      <w:numFmt w:val="bullet"/>
      <w:lvlText w:val="•"/>
      <w:lvlJc w:val="left"/>
      <w:pPr>
        <w:tabs>
          <w:tab w:val="num" w:pos="720"/>
        </w:tabs>
        <w:ind w:left="720" w:hanging="360"/>
      </w:pPr>
      <w:rPr>
        <w:rFonts w:ascii="Arial" w:hAnsi="Arial" w:cs="Times New Roman" w:hint="default"/>
      </w:rPr>
    </w:lvl>
    <w:lvl w:ilvl="1" w:tplc="2EDAB824">
      <w:start w:val="1"/>
      <w:numFmt w:val="bullet"/>
      <w:lvlText w:val="•"/>
      <w:lvlJc w:val="left"/>
      <w:pPr>
        <w:tabs>
          <w:tab w:val="num" w:pos="1440"/>
        </w:tabs>
        <w:ind w:left="1440" w:hanging="360"/>
      </w:pPr>
      <w:rPr>
        <w:rFonts w:ascii="Arial" w:hAnsi="Arial" w:cs="Times New Roman" w:hint="default"/>
      </w:rPr>
    </w:lvl>
    <w:lvl w:ilvl="2" w:tplc="CA468DEA">
      <w:start w:val="1"/>
      <w:numFmt w:val="bullet"/>
      <w:lvlText w:val="•"/>
      <w:lvlJc w:val="left"/>
      <w:pPr>
        <w:tabs>
          <w:tab w:val="num" w:pos="2160"/>
        </w:tabs>
        <w:ind w:left="2160" w:hanging="360"/>
      </w:pPr>
      <w:rPr>
        <w:rFonts w:ascii="Arial" w:hAnsi="Arial" w:cs="Times New Roman" w:hint="default"/>
      </w:rPr>
    </w:lvl>
    <w:lvl w:ilvl="3" w:tplc="D7186048">
      <w:start w:val="1"/>
      <w:numFmt w:val="bullet"/>
      <w:lvlText w:val="•"/>
      <w:lvlJc w:val="left"/>
      <w:pPr>
        <w:tabs>
          <w:tab w:val="num" w:pos="2880"/>
        </w:tabs>
        <w:ind w:left="2880" w:hanging="360"/>
      </w:pPr>
      <w:rPr>
        <w:rFonts w:ascii="Arial" w:hAnsi="Arial" w:cs="Times New Roman" w:hint="default"/>
      </w:rPr>
    </w:lvl>
    <w:lvl w:ilvl="4" w:tplc="33F6E45A">
      <w:start w:val="1"/>
      <w:numFmt w:val="bullet"/>
      <w:lvlText w:val="•"/>
      <w:lvlJc w:val="left"/>
      <w:pPr>
        <w:tabs>
          <w:tab w:val="num" w:pos="3600"/>
        </w:tabs>
        <w:ind w:left="3600" w:hanging="360"/>
      </w:pPr>
      <w:rPr>
        <w:rFonts w:ascii="Arial" w:hAnsi="Arial" w:cs="Times New Roman" w:hint="default"/>
      </w:rPr>
    </w:lvl>
    <w:lvl w:ilvl="5" w:tplc="046040C6">
      <w:start w:val="1"/>
      <w:numFmt w:val="bullet"/>
      <w:lvlText w:val="•"/>
      <w:lvlJc w:val="left"/>
      <w:pPr>
        <w:tabs>
          <w:tab w:val="num" w:pos="4320"/>
        </w:tabs>
        <w:ind w:left="4320" w:hanging="360"/>
      </w:pPr>
      <w:rPr>
        <w:rFonts w:ascii="Arial" w:hAnsi="Arial" w:cs="Times New Roman" w:hint="default"/>
      </w:rPr>
    </w:lvl>
    <w:lvl w:ilvl="6" w:tplc="4C2A48CA">
      <w:start w:val="1"/>
      <w:numFmt w:val="bullet"/>
      <w:lvlText w:val="•"/>
      <w:lvlJc w:val="left"/>
      <w:pPr>
        <w:tabs>
          <w:tab w:val="num" w:pos="5040"/>
        </w:tabs>
        <w:ind w:left="5040" w:hanging="360"/>
      </w:pPr>
      <w:rPr>
        <w:rFonts w:ascii="Arial" w:hAnsi="Arial" w:cs="Times New Roman" w:hint="default"/>
      </w:rPr>
    </w:lvl>
    <w:lvl w:ilvl="7" w:tplc="BB1C9C30">
      <w:start w:val="1"/>
      <w:numFmt w:val="bullet"/>
      <w:lvlText w:val="•"/>
      <w:lvlJc w:val="left"/>
      <w:pPr>
        <w:tabs>
          <w:tab w:val="num" w:pos="5760"/>
        </w:tabs>
        <w:ind w:left="5760" w:hanging="360"/>
      </w:pPr>
      <w:rPr>
        <w:rFonts w:ascii="Arial" w:hAnsi="Arial" w:cs="Times New Roman" w:hint="default"/>
      </w:rPr>
    </w:lvl>
    <w:lvl w:ilvl="8" w:tplc="7F26360E">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511C6BA8"/>
    <w:multiLevelType w:val="hybridMultilevel"/>
    <w:tmpl w:val="9FCA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75051"/>
    <w:multiLevelType w:val="hybridMultilevel"/>
    <w:tmpl w:val="E0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BC48C5"/>
    <w:multiLevelType w:val="hybridMultilevel"/>
    <w:tmpl w:val="18E0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55C69C0"/>
    <w:multiLevelType w:val="hybridMultilevel"/>
    <w:tmpl w:val="860C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B3F36"/>
    <w:multiLevelType w:val="hybridMultilevel"/>
    <w:tmpl w:val="678C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748A0"/>
    <w:multiLevelType w:val="hybridMultilevel"/>
    <w:tmpl w:val="CA30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D2FD6"/>
    <w:multiLevelType w:val="hybridMultilevel"/>
    <w:tmpl w:val="CF6E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3564AA"/>
    <w:multiLevelType w:val="hybridMultilevel"/>
    <w:tmpl w:val="1C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52888"/>
    <w:multiLevelType w:val="hybridMultilevel"/>
    <w:tmpl w:val="2ACC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1B6E48"/>
    <w:multiLevelType w:val="hybridMultilevel"/>
    <w:tmpl w:val="018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F2625"/>
    <w:multiLevelType w:val="hybridMultilevel"/>
    <w:tmpl w:val="1BFE2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5620C74"/>
    <w:multiLevelType w:val="hybridMultilevel"/>
    <w:tmpl w:val="E24E7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235B41"/>
    <w:multiLevelType w:val="hybridMultilevel"/>
    <w:tmpl w:val="48F2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AC3641"/>
    <w:multiLevelType w:val="hybridMultilevel"/>
    <w:tmpl w:val="A934A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2"/>
  </w:num>
  <w:num w:numId="4">
    <w:abstractNumId w:val="34"/>
  </w:num>
  <w:num w:numId="5">
    <w:abstractNumId w:val="23"/>
  </w:num>
  <w:num w:numId="6">
    <w:abstractNumId w:val="27"/>
  </w:num>
  <w:num w:numId="7">
    <w:abstractNumId w:val="30"/>
  </w:num>
  <w:num w:numId="8">
    <w:abstractNumId w:val="3"/>
  </w:num>
  <w:num w:numId="9">
    <w:abstractNumId w:val="11"/>
  </w:num>
  <w:num w:numId="10">
    <w:abstractNumId w:val="28"/>
  </w:num>
  <w:num w:numId="11">
    <w:abstractNumId w:val="10"/>
  </w:num>
  <w:num w:numId="12">
    <w:abstractNumId w:val="9"/>
  </w:num>
  <w:num w:numId="13">
    <w:abstractNumId w:val="12"/>
  </w:num>
  <w:num w:numId="14">
    <w:abstractNumId w:val="14"/>
  </w:num>
  <w:num w:numId="15">
    <w:abstractNumId w:val="26"/>
  </w:num>
  <w:num w:numId="16">
    <w:abstractNumId w:val="2"/>
  </w:num>
  <w:num w:numId="17">
    <w:abstractNumId w:val="8"/>
  </w:num>
  <w:num w:numId="18">
    <w:abstractNumId w:val="25"/>
  </w:num>
  <w:num w:numId="19">
    <w:abstractNumId w:val="5"/>
  </w:num>
  <w:num w:numId="20">
    <w:abstractNumId w:val="15"/>
  </w:num>
  <w:num w:numId="21">
    <w:abstractNumId w:val="13"/>
  </w:num>
  <w:num w:numId="22">
    <w:abstractNumId w:val="7"/>
  </w:num>
  <w:num w:numId="23">
    <w:abstractNumId w:val="19"/>
  </w:num>
  <w:num w:numId="24">
    <w:abstractNumId w:val="21"/>
  </w:num>
  <w:num w:numId="25">
    <w:abstractNumId w:val="24"/>
  </w:num>
  <w:num w:numId="26">
    <w:abstractNumId w:val="29"/>
  </w:num>
  <w:num w:numId="27">
    <w:abstractNumId w:val="32"/>
  </w:num>
  <w:num w:numId="28">
    <w:abstractNumId w:val="16"/>
  </w:num>
  <w:num w:numId="29">
    <w:abstractNumId w:val="0"/>
  </w:num>
  <w:num w:numId="30">
    <w:abstractNumId w:val="18"/>
  </w:num>
  <w:num w:numId="31">
    <w:abstractNumId w:val="17"/>
  </w:num>
  <w:num w:numId="32">
    <w:abstractNumId w:val="4"/>
  </w:num>
  <w:num w:numId="33">
    <w:abstractNumId w:val="1"/>
  </w:num>
  <w:num w:numId="34">
    <w:abstractNumId w:val="3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08"/>
    <w:rsid w:val="0000031F"/>
    <w:rsid w:val="0000062E"/>
    <w:rsid w:val="00006CC0"/>
    <w:rsid w:val="000143C5"/>
    <w:rsid w:val="00015467"/>
    <w:rsid w:val="00031E80"/>
    <w:rsid w:val="000412C6"/>
    <w:rsid w:val="00041ED0"/>
    <w:rsid w:val="00051153"/>
    <w:rsid w:val="000557C3"/>
    <w:rsid w:val="000A3A8B"/>
    <w:rsid w:val="000A4610"/>
    <w:rsid w:val="000B27F1"/>
    <w:rsid w:val="000B67F5"/>
    <w:rsid w:val="000E26DA"/>
    <w:rsid w:val="000F149C"/>
    <w:rsid w:val="00133634"/>
    <w:rsid w:val="00141CBA"/>
    <w:rsid w:val="00143E08"/>
    <w:rsid w:val="0015134D"/>
    <w:rsid w:val="00151711"/>
    <w:rsid w:val="00152BE3"/>
    <w:rsid w:val="00157909"/>
    <w:rsid w:val="001716C7"/>
    <w:rsid w:val="00185E47"/>
    <w:rsid w:val="00187AEF"/>
    <w:rsid w:val="001A0985"/>
    <w:rsid w:val="001A1142"/>
    <w:rsid w:val="001A44FA"/>
    <w:rsid w:val="001A705C"/>
    <w:rsid w:val="001A7CC6"/>
    <w:rsid w:val="001B7ED4"/>
    <w:rsid w:val="001C6804"/>
    <w:rsid w:val="001C7D69"/>
    <w:rsid w:val="001F746B"/>
    <w:rsid w:val="00221373"/>
    <w:rsid w:val="002225ED"/>
    <w:rsid w:val="002245FD"/>
    <w:rsid w:val="002275A4"/>
    <w:rsid w:val="00231290"/>
    <w:rsid w:val="00231433"/>
    <w:rsid w:val="00235538"/>
    <w:rsid w:val="0024697A"/>
    <w:rsid w:val="00261C2A"/>
    <w:rsid w:val="00276F57"/>
    <w:rsid w:val="0028412F"/>
    <w:rsid w:val="0028433A"/>
    <w:rsid w:val="002943BA"/>
    <w:rsid w:val="002A02CC"/>
    <w:rsid w:val="002A6FC8"/>
    <w:rsid w:val="002A7EAC"/>
    <w:rsid w:val="002B2BCA"/>
    <w:rsid w:val="002B5CE5"/>
    <w:rsid w:val="002D2295"/>
    <w:rsid w:val="002E2BEE"/>
    <w:rsid w:val="002E63BA"/>
    <w:rsid w:val="002F027F"/>
    <w:rsid w:val="00301DFB"/>
    <w:rsid w:val="00307B96"/>
    <w:rsid w:val="0032771B"/>
    <w:rsid w:val="00331386"/>
    <w:rsid w:val="00334925"/>
    <w:rsid w:val="00351EAC"/>
    <w:rsid w:val="00370112"/>
    <w:rsid w:val="0037618C"/>
    <w:rsid w:val="00383608"/>
    <w:rsid w:val="0039556D"/>
    <w:rsid w:val="003B28B6"/>
    <w:rsid w:val="003B4353"/>
    <w:rsid w:val="003B489B"/>
    <w:rsid w:val="003B49B7"/>
    <w:rsid w:val="003B6B80"/>
    <w:rsid w:val="003D2649"/>
    <w:rsid w:val="003D5955"/>
    <w:rsid w:val="003D5DE8"/>
    <w:rsid w:val="003D600C"/>
    <w:rsid w:val="00411F30"/>
    <w:rsid w:val="00415CE9"/>
    <w:rsid w:val="00416E34"/>
    <w:rsid w:val="00425F6B"/>
    <w:rsid w:val="00432048"/>
    <w:rsid w:val="00434CFA"/>
    <w:rsid w:val="00447D2F"/>
    <w:rsid w:val="004563B0"/>
    <w:rsid w:val="00466732"/>
    <w:rsid w:val="004847D6"/>
    <w:rsid w:val="004A19EA"/>
    <w:rsid w:val="004A1F77"/>
    <w:rsid w:val="004A6643"/>
    <w:rsid w:val="004B1851"/>
    <w:rsid w:val="004B72BE"/>
    <w:rsid w:val="004F47FC"/>
    <w:rsid w:val="004F7EAB"/>
    <w:rsid w:val="00501EC9"/>
    <w:rsid w:val="0054164C"/>
    <w:rsid w:val="00541EE5"/>
    <w:rsid w:val="00542AD7"/>
    <w:rsid w:val="005639B8"/>
    <w:rsid w:val="00592D0C"/>
    <w:rsid w:val="005A1129"/>
    <w:rsid w:val="005D74E0"/>
    <w:rsid w:val="005E1972"/>
    <w:rsid w:val="005E3B74"/>
    <w:rsid w:val="005E5F47"/>
    <w:rsid w:val="005F23C2"/>
    <w:rsid w:val="005F2D44"/>
    <w:rsid w:val="005F6617"/>
    <w:rsid w:val="00601B46"/>
    <w:rsid w:val="00606E35"/>
    <w:rsid w:val="006169B0"/>
    <w:rsid w:val="006273AE"/>
    <w:rsid w:val="00653443"/>
    <w:rsid w:val="006553EC"/>
    <w:rsid w:val="00664282"/>
    <w:rsid w:val="00671CE0"/>
    <w:rsid w:val="0068174C"/>
    <w:rsid w:val="006913B6"/>
    <w:rsid w:val="006A67EA"/>
    <w:rsid w:val="006B5FA7"/>
    <w:rsid w:val="006C05B0"/>
    <w:rsid w:val="006D2070"/>
    <w:rsid w:val="006D3B14"/>
    <w:rsid w:val="006D6353"/>
    <w:rsid w:val="006E006D"/>
    <w:rsid w:val="006F4353"/>
    <w:rsid w:val="006F7C22"/>
    <w:rsid w:val="00711107"/>
    <w:rsid w:val="00713FEE"/>
    <w:rsid w:val="0072028C"/>
    <w:rsid w:val="0073091D"/>
    <w:rsid w:val="007464A3"/>
    <w:rsid w:val="00746649"/>
    <w:rsid w:val="0075570B"/>
    <w:rsid w:val="0076403E"/>
    <w:rsid w:val="00773E03"/>
    <w:rsid w:val="007838A2"/>
    <w:rsid w:val="00786E2A"/>
    <w:rsid w:val="007A6217"/>
    <w:rsid w:val="007B0385"/>
    <w:rsid w:val="007B5095"/>
    <w:rsid w:val="007C0D18"/>
    <w:rsid w:val="007C1173"/>
    <w:rsid w:val="007C3319"/>
    <w:rsid w:val="007D40C9"/>
    <w:rsid w:val="007D62BB"/>
    <w:rsid w:val="007E1E7C"/>
    <w:rsid w:val="008024A7"/>
    <w:rsid w:val="00834B08"/>
    <w:rsid w:val="00843964"/>
    <w:rsid w:val="008727C1"/>
    <w:rsid w:val="008730FE"/>
    <w:rsid w:val="008806AA"/>
    <w:rsid w:val="008900FC"/>
    <w:rsid w:val="00891C01"/>
    <w:rsid w:val="008949E4"/>
    <w:rsid w:val="008A0C1C"/>
    <w:rsid w:val="008A6AAB"/>
    <w:rsid w:val="008D1B8D"/>
    <w:rsid w:val="008E7227"/>
    <w:rsid w:val="00906B8E"/>
    <w:rsid w:val="0091116C"/>
    <w:rsid w:val="00917410"/>
    <w:rsid w:val="00932E90"/>
    <w:rsid w:val="00947E71"/>
    <w:rsid w:val="0095042A"/>
    <w:rsid w:val="0095722D"/>
    <w:rsid w:val="00964955"/>
    <w:rsid w:val="00965C16"/>
    <w:rsid w:val="009765C7"/>
    <w:rsid w:val="009812B1"/>
    <w:rsid w:val="00984F8E"/>
    <w:rsid w:val="009D0F52"/>
    <w:rsid w:val="00A0656A"/>
    <w:rsid w:val="00A076BF"/>
    <w:rsid w:val="00A14F2F"/>
    <w:rsid w:val="00A173B3"/>
    <w:rsid w:val="00A22B94"/>
    <w:rsid w:val="00A2498B"/>
    <w:rsid w:val="00A26E3A"/>
    <w:rsid w:val="00A37034"/>
    <w:rsid w:val="00A47DF3"/>
    <w:rsid w:val="00A53C62"/>
    <w:rsid w:val="00A57247"/>
    <w:rsid w:val="00A62884"/>
    <w:rsid w:val="00A64252"/>
    <w:rsid w:val="00AA7C0C"/>
    <w:rsid w:val="00AB345F"/>
    <w:rsid w:val="00AB3788"/>
    <w:rsid w:val="00AB50B1"/>
    <w:rsid w:val="00AB6A60"/>
    <w:rsid w:val="00AD4996"/>
    <w:rsid w:val="00AD7D86"/>
    <w:rsid w:val="00AE0F7D"/>
    <w:rsid w:val="00AE15F8"/>
    <w:rsid w:val="00AE6060"/>
    <w:rsid w:val="00AF0A97"/>
    <w:rsid w:val="00AF5F05"/>
    <w:rsid w:val="00B01FC4"/>
    <w:rsid w:val="00B03E3E"/>
    <w:rsid w:val="00B05037"/>
    <w:rsid w:val="00B0687D"/>
    <w:rsid w:val="00B10F7A"/>
    <w:rsid w:val="00B15B79"/>
    <w:rsid w:val="00B17350"/>
    <w:rsid w:val="00B174D1"/>
    <w:rsid w:val="00B266F0"/>
    <w:rsid w:val="00B26916"/>
    <w:rsid w:val="00B343F3"/>
    <w:rsid w:val="00B4090D"/>
    <w:rsid w:val="00B4534F"/>
    <w:rsid w:val="00B51648"/>
    <w:rsid w:val="00B55FBF"/>
    <w:rsid w:val="00B56D79"/>
    <w:rsid w:val="00B612D1"/>
    <w:rsid w:val="00B62B64"/>
    <w:rsid w:val="00B64F9E"/>
    <w:rsid w:val="00B66616"/>
    <w:rsid w:val="00B74016"/>
    <w:rsid w:val="00BA474F"/>
    <w:rsid w:val="00BA50BE"/>
    <w:rsid w:val="00BA566E"/>
    <w:rsid w:val="00BB446E"/>
    <w:rsid w:val="00BC084B"/>
    <w:rsid w:val="00BC2273"/>
    <w:rsid w:val="00BC3A3D"/>
    <w:rsid w:val="00BD0EF8"/>
    <w:rsid w:val="00BE08C3"/>
    <w:rsid w:val="00BF45C9"/>
    <w:rsid w:val="00C01F01"/>
    <w:rsid w:val="00C05F69"/>
    <w:rsid w:val="00C06F39"/>
    <w:rsid w:val="00C06F9B"/>
    <w:rsid w:val="00C15285"/>
    <w:rsid w:val="00C24880"/>
    <w:rsid w:val="00C342DF"/>
    <w:rsid w:val="00C406E6"/>
    <w:rsid w:val="00C519B9"/>
    <w:rsid w:val="00C5349B"/>
    <w:rsid w:val="00C544EF"/>
    <w:rsid w:val="00C55E44"/>
    <w:rsid w:val="00C8263D"/>
    <w:rsid w:val="00C849E2"/>
    <w:rsid w:val="00C85BC9"/>
    <w:rsid w:val="00C940C7"/>
    <w:rsid w:val="00CA287C"/>
    <w:rsid w:val="00CB635D"/>
    <w:rsid w:val="00CC0F7F"/>
    <w:rsid w:val="00CC16F6"/>
    <w:rsid w:val="00CC5F53"/>
    <w:rsid w:val="00CD2E4F"/>
    <w:rsid w:val="00CE6B32"/>
    <w:rsid w:val="00CF4D5B"/>
    <w:rsid w:val="00D0010C"/>
    <w:rsid w:val="00D130C3"/>
    <w:rsid w:val="00D32211"/>
    <w:rsid w:val="00D3224C"/>
    <w:rsid w:val="00D34B10"/>
    <w:rsid w:val="00D404EA"/>
    <w:rsid w:val="00D44710"/>
    <w:rsid w:val="00D67A86"/>
    <w:rsid w:val="00D8008A"/>
    <w:rsid w:val="00D868D7"/>
    <w:rsid w:val="00D86F41"/>
    <w:rsid w:val="00D87A83"/>
    <w:rsid w:val="00D96743"/>
    <w:rsid w:val="00DA4130"/>
    <w:rsid w:val="00DA7A5E"/>
    <w:rsid w:val="00DB3CF6"/>
    <w:rsid w:val="00DD09EA"/>
    <w:rsid w:val="00DE179A"/>
    <w:rsid w:val="00DE1E99"/>
    <w:rsid w:val="00DF1D7E"/>
    <w:rsid w:val="00DF3399"/>
    <w:rsid w:val="00DF5967"/>
    <w:rsid w:val="00E02966"/>
    <w:rsid w:val="00E04DAF"/>
    <w:rsid w:val="00E338B8"/>
    <w:rsid w:val="00E35CF0"/>
    <w:rsid w:val="00E60BD7"/>
    <w:rsid w:val="00E661E4"/>
    <w:rsid w:val="00E664F8"/>
    <w:rsid w:val="00E73333"/>
    <w:rsid w:val="00E8188C"/>
    <w:rsid w:val="00E8254A"/>
    <w:rsid w:val="00E84B45"/>
    <w:rsid w:val="00E93F7A"/>
    <w:rsid w:val="00EA273C"/>
    <w:rsid w:val="00EA328C"/>
    <w:rsid w:val="00EB5D1D"/>
    <w:rsid w:val="00EB74F1"/>
    <w:rsid w:val="00ED0160"/>
    <w:rsid w:val="00ED4751"/>
    <w:rsid w:val="00ED7B23"/>
    <w:rsid w:val="00EE4C0E"/>
    <w:rsid w:val="00EF21E4"/>
    <w:rsid w:val="00F22640"/>
    <w:rsid w:val="00F40E10"/>
    <w:rsid w:val="00F427F7"/>
    <w:rsid w:val="00F4574A"/>
    <w:rsid w:val="00F67472"/>
    <w:rsid w:val="00F71B84"/>
    <w:rsid w:val="00F8150B"/>
    <w:rsid w:val="00F84775"/>
    <w:rsid w:val="00F8778A"/>
    <w:rsid w:val="00F9126D"/>
    <w:rsid w:val="00F95F71"/>
    <w:rsid w:val="00FA5419"/>
    <w:rsid w:val="00FB09DE"/>
    <w:rsid w:val="00FB2A58"/>
    <w:rsid w:val="00FC5F7B"/>
    <w:rsid w:val="00FE7981"/>
    <w:rsid w:val="00FE7C8F"/>
    <w:rsid w:val="00FF0623"/>
    <w:rsid w:val="00FF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F3A42"/>
  <w15:docId w15:val="{29F510FA-B48B-4CAC-BFAC-288D690E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E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08"/>
    <w:pPr>
      <w:ind w:left="720"/>
    </w:pPr>
  </w:style>
  <w:style w:type="character" w:styleId="Hyperlink">
    <w:name w:val="Hyperlink"/>
    <w:basedOn w:val="DefaultParagraphFont"/>
    <w:uiPriority w:val="99"/>
    <w:unhideWhenUsed/>
    <w:rsid w:val="00157909"/>
    <w:rPr>
      <w:color w:val="0563C1" w:themeColor="hyperlink"/>
      <w:u w:val="single"/>
    </w:rPr>
  </w:style>
  <w:style w:type="paragraph" w:styleId="Header">
    <w:name w:val="header"/>
    <w:basedOn w:val="Normal"/>
    <w:link w:val="HeaderChar"/>
    <w:uiPriority w:val="99"/>
    <w:unhideWhenUsed/>
    <w:rsid w:val="003D600C"/>
    <w:pPr>
      <w:tabs>
        <w:tab w:val="center" w:pos="4680"/>
        <w:tab w:val="right" w:pos="9360"/>
      </w:tabs>
    </w:pPr>
  </w:style>
  <w:style w:type="character" w:customStyle="1" w:styleId="HeaderChar">
    <w:name w:val="Header Char"/>
    <w:basedOn w:val="DefaultParagraphFont"/>
    <w:link w:val="Header"/>
    <w:uiPriority w:val="99"/>
    <w:rsid w:val="003D600C"/>
    <w:rPr>
      <w:rFonts w:ascii="Calibri" w:hAnsi="Calibri" w:cs="Times New Roman"/>
    </w:rPr>
  </w:style>
  <w:style w:type="paragraph" w:styleId="Footer">
    <w:name w:val="footer"/>
    <w:basedOn w:val="Normal"/>
    <w:link w:val="FooterChar"/>
    <w:uiPriority w:val="99"/>
    <w:unhideWhenUsed/>
    <w:rsid w:val="003D600C"/>
    <w:pPr>
      <w:tabs>
        <w:tab w:val="center" w:pos="4680"/>
        <w:tab w:val="right" w:pos="9360"/>
      </w:tabs>
    </w:pPr>
  </w:style>
  <w:style w:type="character" w:customStyle="1" w:styleId="FooterChar">
    <w:name w:val="Footer Char"/>
    <w:basedOn w:val="DefaultParagraphFont"/>
    <w:link w:val="Footer"/>
    <w:uiPriority w:val="99"/>
    <w:rsid w:val="003D600C"/>
    <w:rPr>
      <w:rFonts w:ascii="Calibri" w:hAnsi="Calibri" w:cs="Times New Roman"/>
    </w:rPr>
  </w:style>
  <w:style w:type="table" w:styleId="TableGrid">
    <w:name w:val="Table Grid"/>
    <w:basedOn w:val="TableNormal"/>
    <w:uiPriority w:val="39"/>
    <w:rsid w:val="00D3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4B4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4B45"/>
    <w:rPr>
      <w:rFonts w:ascii="Lucida Grande" w:hAnsi="Lucida Grande" w:cs="Times New Roman"/>
      <w:sz w:val="18"/>
      <w:szCs w:val="18"/>
    </w:rPr>
  </w:style>
  <w:style w:type="character" w:styleId="FollowedHyperlink">
    <w:name w:val="FollowedHyperlink"/>
    <w:basedOn w:val="DefaultParagraphFont"/>
    <w:uiPriority w:val="99"/>
    <w:semiHidden/>
    <w:unhideWhenUsed/>
    <w:rsid w:val="00A26E3A"/>
    <w:rPr>
      <w:color w:val="954F72" w:themeColor="followedHyperlink"/>
      <w:u w:val="single"/>
    </w:rPr>
  </w:style>
  <w:style w:type="character" w:customStyle="1" w:styleId="UnresolvedMention1">
    <w:name w:val="Unresolved Mention1"/>
    <w:basedOn w:val="DefaultParagraphFont"/>
    <w:uiPriority w:val="99"/>
    <w:semiHidden/>
    <w:unhideWhenUsed/>
    <w:rsid w:val="004A6643"/>
    <w:rPr>
      <w:color w:val="808080"/>
      <w:shd w:val="clear" w:color="auto" w:fill="E6E6E6"/>
    </w:rPr>
  </w:style>
  <w:style w:type="character" w:styleId="CommentReference">
    <w:name w:val="annotation reference"/>
    <w:basedOn w:val="DefaultParagraphFont"/>
    <w:uiPriority w:val="99"/>
    <w:semiHidden/>
    <w:unhideWhenUsed/>
    <w:rsid w:val="008A0C1C"/>
    <w:rPr>
      <w:sz w:val="16"/>
      <w:szCs w:val="16"/>
    </w:rPr>
  </w:style>
  <w:style w:type="paragraph" w:styleId="CommentText">
    <w:name w:val="annotation text"/>
    <w:basedOn w:val="Normal"/>
    <w:link w:val="CommentTextChar"/>
    <w:uiPriority w:val="99"/>
    <w:semiHidden/>
    <w:unhideWhenUsed/>
    <w:rsid w:val="008A0C1C"/>
    <w:rPr>
      <w:sz w:val="20"/>
      <w:szCs w:val="20"/>
    </w:rPr>
  </w:style>
  <w:style w:type="character" w:customStyle="1" w:styleId="CommentTextChar">
    <w:name w:val="Comment Text Char"/>
    <w:basedOn w:val="DefaultParagraphFont"/>
    <w:link w:val="CommentText"/>
    <w:uiPriority w:val="99"/>
    <w:semiHidden/>
    <w:rsid w:val="008A0C1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A0C1C"/>
    <w:rPr>
      <w:b/>
      <w:bCs/>
    </w:rPr>
  </w:style>
  <w:style w:type="character" w:customStyle="1" w:styleId="CommentSubjectChar">
    <w:name w:val="Comment Subject Char"/>
    <w:basedOn w:val="CommentTextChar"/>
    <w:link w:val="CommentSubject"/>
    <w:uiPriority w:val="99"/>
    <w:semiHidden/>
    <w:rsid w:val="008A0C1C"/>
    <w:rPr>
      <w:rFonts w:ascii="Calibri" w:hAnsi="Calibri" w:cs="Times New Roman"/>
      <w:b/>
      <w:bCs/>
      <w:sz w:val="20"/>
      <w:szCs w:val="20"/>
    </w:rPr>
  </w:style>
  <w:style w:type="character" w:styleId="UnresolvedMention">
    <w:name w:val="Unresolved Mention"/>
    <w:basedOn w:val="DefaultParagraphFont"/>
    <w:uiPriority w:val="99"/>
    <w:semiHidden/>
    <w:unhideWhenUsed/>
    <w:rsid w:val="00783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8969">
      <w:bodyDiv w:val="1"/>
      <w:marLeft w:val="0"/>
      <w:marRight w:val="0"/>
      <w:marTop w:val="0"/>
      <w:marBottom w:val="0"/>
      <w:divBdr>
        <w:top w:val="none" w:sz="0" w:space="0" w:color="auto"/>
        <w:left w:val="none" w:sz="0" w:space="0" w:color="auto"/>
        <w:bottom w:val="none" w:sz="0" w:space="0" w:color="auto"/>
        <w:right w:val="none" w:sz="0" w:space="0" w:color="auto"/>
      </w:divBdr>
    </w:div>
    <w:div w:id="141316055">
      <w:bodyDiv w:val="1"/>
      <w:marLeft w:val="0"/>
      <w:marRight w:val="0"/>
      <w:marTop w:val="0"/>
      <w:marBottom w:val="0"/>
      <w:divBdr>
        <w:top w:val="none" w:sz="0" w:space="0" w:color="auto"/>
        <w:left w:val="none" w:sz="0" w:space="0" w:color="auto"/>
        <w:bottom w:val="none" w:sz="0" w:space="0" w:color="auto"/>
        <w:right w:val="none" w:sz="0" w:space="0" w:color="auto"/>
      </w:divBdr>
    </w:div>
    <w:div w:id="317996818">
      <w:bodyDiv w:val="1"/>
      <w:marLeft w:val="0"/>
      <w:marRight w:val="0"/>
      <w:marTop w:val="0"/>
      <w:marBottom w:val="0"/>
      <w:divBdr>
        <w:top w:val="none" w:sz="0" w:space="0" w:color="auto"/>
        <w:left w:val="none" w:sz="0" w:space="0" w:color="auto"/>
        <w:bottom w:val="none" w:sz="0" w:space="0" w:color="auto"/>
        <w:right w:val="none" w:sz="0" w:space="0" w:color="auto"/>
      </w:divBdr>
    </w:div>
    <w:div w:id="320547034">
      <w:bodyDiv w:val="1"/>
      <w:marLeft w:val="0"/>
      <w:marRight w:val="0"/>
      <w:marTop w:val="0"/>
      <w:marBottom w:val="0"/>
      <w:divBdr>
        <w:top w:val="none" w:sz="0" w:space="0" w:color="auto"/>
        <w:left w:val="none" w:sz="0" w:space="0" w:color="auto"/>
        <w:bottom w:val="none" w:sz="0" w:space="0" w:color="auto"/>
        <w:right w:val="none" w:sz="0" w:space="0" w:color="auto"/>
      </w:divBdr>
    </w:div>
    <w:div w:id="372971357">
      <w:bodyDiv w:val="1"/>
      <w:marLeft w:val="0"/>
      <w:marRight w:val="0"/>
      <w:marTop w:val="0"/>
      <w:marBottom w:val="0"/>
      <w:divBdr>
        <w:top w:val="none" w:sz="0" w:space="0" w:color="auto"/>
        <w:left w:val="none" w:sz="0" w:space="0" w:color="auto"/>
        <w:bottom w:val="none" w:sz="0" w:space="0" w:color="auto"/>
        <w:right w:val="none" w:sz="0" w:space="0" w:color="auto"/>
      </w:divBdr>
    </w:div>
    <w:div w:id="431363434">
      <w:bodyDiv w:val="1"/>
      <w:marLeft w:val="0"/>
      <w:marRight w:val="0"/>
      <w:marTop w:val="0"/>
      <w:marBottom w:val="0"/>
      <w:divBdr>
        <w:top w:val="none" w:sz="0" w:space="0" w:color="auto"/>
        <w:left w:val="none" w:sz="0" w:space="0" w:color="auto"/>
        <w:bottom w:val="none" w:sz="0" w:space="0" w:color="auto"/>
        <w:right w:val="none" w:sz="0" w:space="0" w:color="auto"/>
      </w:divBdr>
    </w:div>
    <w:div w:id="574318086">
      <w:bodyDiv w:val="1"/>
      <w:marLeft w:val="0"/>
      <w:marRight w:val="0"/>
      <w:marTop w:val="0"/>
      <w:marBottom w:val="0"/>
      <w:divBdr>
        <w:top w:val="none" w:sz="0" w:space="0" w:color="auto"/>
        <w:left w:val="none" w:sz="0" w:space="0" w:color="auto"/>
        <w:bottom w:val="none" w:sz="0" w:space="0" w:color="auto"/>
        <w:right w:val="none" w:sz="0" w:space="0" w:color="auto"/>
      </w:divBdr>
    </w:div>
    <w:div w:id="647437125">
      <w:bodyDiv w:val="1"/>
      <w:marLeft w:val="0"/>
      <w:marRight w:val="0"/>
      <w:marTop w:val="0"/>
      <w:marBottom w:val="0"/>
      <w:divBdr>
        <w:top w:val="none" w:sz="0" w:space="0" w:color="auto"/>
        <w:left w:val="none" w:sz="0" w:space="0" w:color="auto"/>
        <w:bottom w:val="none" w:sz="0" w:space="0" w:color="auto"/>
        <w:right w:val="none" w:sz="0" w:space="0" w:color="auto"/>
      </w:divBdr>
    </w:div>
    <w:div w:id="729236030">
      <w:bodyDiv w:val="1"/>
      <w:marLeft w:val="0"/>
      <w:marRight w:val="0"/>
      <w:marTop w:val="0"/>
      <w:marBottom w:val="0"/>
      <w:divBdr>
        <w:top w:val="none" w:sz="0" w:space="0" w:color="auto"/>
        <w:left w:val="none" w:sz="0" w:space="0" w:color="auto"/>
        <w:bottom w:val="none" w:sz="0" w:space="0" w:color="auto"/>
        <w:right w:val="none" w:sz="0" w:space="0" w:color="auto"/>
      </w:divBdr>
    </w:div>
    <w:div w:id="1040981019">
      <w:bodyDiv w:val="1"/>
      <w:marLeft w:val="0"/>
      <w:marRight w:val="0"/>
      <w:marTop w:val="0"/>
      <w:marBottom w:val="0"/>
      <w:divBdr>
        <w:top w:val="none" w:sz="0" w:space="0" w:color="auto"/>
        <w:left w:val="none" w:sz="0" w:space="0" w:color="auto"/>
        <w:bottom w:val="none" w:sz="0" w:space="0" w:color="auto"/>
        <w:right w:val="none" w:sz="0" w:space="0" w:color="auto"/>
      </w:divBdr>
    </w:div>
    <w:div w:id="1164123877">
      <w:bodyDiv w:val="1"/>
      <w:marLeft w:val="0"/>
      <w:marRight w:val="0"/>
      <w:marTop w:val="0"/>
      <w:marBottom w:val="0"/>
      <w:divBdr>
        <w:top w:val="none" w:sz="0" w:space="0" w:color="auto"/>
        <w:left w:val="none" w:sz="0" w:space="0" w:color="auto"/>
        <w:bottom w:val="none" w:sz="0" w:space="0" w:color="auto"/>
        <w:right w:val="none" w:sz="0" w:space="0" w:color="auto"/>
      </w:divBdr>
    </w:div>
    <w:div w:id="1221282052">
      <w:bodyDiv w:val="1"/>
      <w:marLeft w:val="0"/>
      <w:marRight w:val="0"/>
      <w:marTop w:val="0"/>
      <w:marBottom w:val="0"/>
      <w:divBdr>
        <w:top w:val="none" w:sz="0" w:space="0" w:color="auto"/>
        <w:left w:val="none" w:sz="0" w:space="0" w:color="auto"/>
        <w:bottom w:val="none" w:sz="0" w:space="0" w:color="auto"/>
        <w:right w:val="none" w:sz="0" w:space="0" w:color="auto"/>
      </w:divBdr>
    </w:div>
    <w:div w:id="1227103180">
      <w:bodyDiv w:val="1"/>
      <w:marLeft w:val="0"/>
      <w:marRight w:val="0"/>
      <w:marTop w:val="0"/>
      <w:marBottom w:val="0"/>
      <w:divBdr>
        <w:top w:val="none" w:sz="0" w:space="0" w:color="auto"/>
        <w:left w:val="none" w:sz="0" w:space="0" w:color="auto"/>
        <w:bottom w:val="none" w:sz="0" w:space="0" w:color="auto"/>
        <w:right w:val="none" w:sz="0" w:space="0" w:color="auto"/>
      </w:divBdr>
    </w:div>
    <w:div w:id="1364936125">
      <w:bodyDiv w:val="1"/>
      <w:marLeft w:val="0"/>
      <w:marRight w:val="0"/>
      <w:marTop w:val="0"/>
      <w:marBottom w:val="0"/>
      <w:divBdr>
        <w:top w:val="none" w:sz="0" w:space="0" w:color="auto"/>
        <w:left w:val="none" w:sz="0" w:space="0" w:color="auto"/>
        <w:bottom w:val="none" w:sz="0" w:space="0" w:color="auto"/>
        <w:right w:val="none" w:sz="0" w:space="0" w:color="auto"/>
      </w:divBdr>
    </w:div>
    <w:div w:id="1368868735">
      <w:bodyDiv w:val="1"/>
      <w:marLeft w:val="0"/>
      <w:marRight w:val="0"/>
      <w:marTop w:val="0"/>
      <w:marBottom w:val="0"/>
      <w:divBdr>
        <w:top w:val="none" w:sz="0" w:space="0" w:color="auto"/>
        <w:left w:val="none" w:sz="0" w:space="0" w:color="auto"/>
        <w:bottom w:val="none" w:sz="0" w:space="0" w:color="auto"/>
        <w:right w:val="none" w:sz="0" w:space="0" w:color="auto"/>
      </w:divBdr>
    </w:div>
    <w:div w:id="1397245816">
      <w:bodyDiv w:val="1"/>
      <w:marLeft w:val="0"/>
      <w:marRight w:val="0"/>
      <w:marTop w:val="0"/>
      <w:marBottom w:val="0"/>
      <w:divBdr>
        <w:top w:val="none" w:sz="0" w:space="0" w:color="auto"/>
        <w:left w:val="none" w:sz="0" w:space="0" w:color="auto"/>
        <w:bottom w:val="none" w:sz="0" w:space="0" w:color="auto"/>
        <w:right w:val="none" w:sz="0" w:space="0" w:color="auto"/>
      </w:divBdr>
    </w:div>
    <w:div w:id="1471482808">
      <w:bodyDiv w:val="1"/>
      <w:marLeft w:val="0"/>
      <w:marRight w:val="0"/>
      <w:marTop w:val="0"/>
      <w:marBottom w:val="0"/>
      <w:divBdr>
        <w:top w:val="none" w:sz="0" w:space="0" w:color="auto"/>
        <w:left w:val="none" w:sz="0" w:space="0" w:color="auto"/>
        <w:bottom w:val="none" w:sz="0" w:space="0" w:color="auto"/>
        <w:right w:val="none" w:sz="0" w:space="0" w:color="auto"/>
      </w:divBdr>
    </w:div>
    <w:div w:id="1471556902">
      <w:bodyDiv w:val="1"/>
      <w:marLeft w:val="0"/>
      <w:marRight w:val="0"/>
      <w:marTop w:val="0"/>
      <w:marBottom w:val="0"/>
      <w:divBdr>
        <w:top w:val="none" w:sz="0" w:space="0" w:color="auto"/>
        <w:left w:val="none" w:sz="0" w:space="0" w:color="auto"/>
        <w:bottom w:val="none" w:sz="0" w:space="0" w:color="auto"/>
        <w:right w:val="none" w:sz="0" w:space="0" w:color="auto"/>
      </w:divBdr>
    </w:div>
    <w:div w:id="1597401738">
      <w:bodyDiv w:val="1"/>
      <w:marLeft w:val="0"/>
      <w:marRight w:val="0"/>
      <w:marTop w:val="0"/>
      <w:marBottom w:val="0"/>
      <w:divBdr>
        <w:top w:val="none" w:sz="0" w:space="0" w:color="auto"/>
        <w:left w:val="none" w:sz="0" w:space="0" w:color="auto"/>
        <w:bottom w:val="none" w:sz="0" w:space="0" w:color="auto"/>
        <w:right w:val="none" w:sz="0" w:space="0" w:color="auto"/>
      </w:divBdr>
    </w:div>
    <w:div w:id="1618489483">
      <w:bodyDiv w:val="1"/>
      <w:marLeft w:val="0"/>
      <w:marRight w:val="0"/>
      <w:marTop w:val="0"/>
      <w:marBottom w:val="0"/>
      <w:divBdr>
        <w:top w:val="none" w:sz="0" w:space="0" w:color="auto"/>
        <w:left w:val="none" w:sz="0" w:space="0" w:color="auto"/>
        <w:bottom w:val="none" w:sz="0" w:space="0" w:color="auto"/>
        <w:right w:val="none" w:sz="0" w:space="0" w:color="auto"/>
      </w:divBdr>
    </w:div>
    <w:div w:id="1781139985">
      <w:bodyDiv w:val="1"/>
      <w:marLeft w:val="0"/>
      <w:marRight w:val="0"/>
      <w:marTop w:val="0"/>
      <w:marBottom w:val="0"/>
      <w:divBdr>
        <w:top w:val="none" w:sz="0" w:space="0" w:color="auto"/>
        <w:left w:val="none" w:sz="0" w:space="0" w:color="auto"/>
        <w:bottom w:val="none" w:sz="0" w:space="0" w:color="auto"/>
        <w:right w:val="none" w:sz="0" w:space="0" w:color="auto"/>
      </w:divBdr>
    </w:div>
    <w:div w:id="1918831140">
      <w:bodyDiv w:val="1"/>
      <w:marLeft w:val="0"/>
      <w:marRight w:val="0"/>
      <w:marTop w:val="0"/>
      <w:marBottom w:val="0"/>
      <w:divBdr>
        <w:top w:val="none" w:sz="0" w:space="0" w:color="auto"/>
        <w:left w:val="none" w:sz="0" w:space="0" w:color="auto"/>
        <w:bottom w:val="none" w:sz="0" w:space="0" w:color="auto"/>
        <w:right w:val="none" w:sz="0" w:space="0" w:color="auto"/>
      </w:divBdr>
    </w:div>
    <w:div w:id="2023117394">
      <w:bodyDiv w:val="1"/>
      <w:marLeft w:val="0"/>
      <w:marRight w:val="0"/>
      <w:marTop w:val="0"/>
      <w:marBottom w:val="0"/>
      <w:divBdr>
        <w:top w:val="none" w:sz="0" w:space="0" w:color="auto"/>
        <w:left w:val="none" w:sz="0" w:space="0" w:color="auto"/>
        <w:bottom w:val="none" w:sz="0" w:space="0" w:color="auto"/>
        <w:right w:val="none" w:sz="0" w:space="0" w:color="auto"/>
      </w:divBdr>
    </w:div>
    <w:div w:id="2044018009">
      <w:bodyDiv w:val="1"/>
      <w:marLeft w:val="0"/>
      <w:marRight w:val="0"/>
      <w:marTop w:val="0"/>
      <w:marBottom w:val="0"/>
      <w:divBdr>
        <w:top w:val="none" w:sz="0" w:space="0" w:color="auto"/>
        <w:left w:val="none" w:sz="0" w:space="0" w:color="auto"/>
        <w:bottom w:val="none" w:sz="0" w:space="0" w:color="auto"/>
        <w:right w:val="none" w:sz="0" w:space="0" w:color="auto"/>
      </w:divBdr>
    </w:div>
    <w:div w:id="21423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mos@movemb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movember.com/get-involved/moustach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7275-929E-4D76-B4B5-29FA59CB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Perry</dc:creator>
  <cp:keywords/>
  <dc:description/>
  <cp:lastModifiedBy>Siseley Coates-Harman</cp:lastModifiedBy>
  <cp:revision>3</cp:revision>
  <cp:lastPrinted>2018-06-14T15:38:00Z</cp:lastPrinted>
  <dcterms:created xsi:type="dcterms:W3CDTF">2018-10-18T15:09:00Z</dcterms:created>
  <dcterms:modified xsi:type="dcterms:W3CDTF">2018-10-24T10:01:00Z</dcterms:modified>
</cp:coreProperties>
</file>